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298F" w:rsidRDefault="006942BE" w:rsidP="006942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казенное учреждение</w:t>
      </w:r>
    </w:p>
    <w:p w:rsidR="006942BE" w:rsidRDefault="006942BE" w:rsidP="006942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Апшеронского городского поселения Апшеронского района</w:t>
      </w:r>
    </w:p>
    <w:p w:rsidR="006942BE" w:rsidRPr="006942BE" w:rsidRDefault="006942BE" w:rsidP="006942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«Апшеронский историко-краеведческий музей»</w:t>
      </w:r>
    </w:p>
    <w:p w:rsidR="006942BE" w:rsidRDefault="006942BE" w:rsidP="006942BE">
      <w:pPr>
        <w:pStyle w:val="a3"/>
        <w:jc w:val="center"/>
        <w:rPr>
          <w:rFonts w:ascii="Times New Roman" w:hAnsi="Times New Roman" w:cs="Times New Roman"/>
        </w:rPr>
      </w:pPr>
    </w:p>
    <w:p w:rsidR="006942BE" w:rsidRPr="006942BE" w:rsidRDefault="006942BE" w:rsidP="006942BE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42BE">
        <w:rPr>
          <w:rFonts w:ascii="Times New Roman" w:hAnsi="Times New Roman" w:cs="Times New Roman"/>
          <w:b/>
          <w:sz w:val="28"/>
          <w:szCs w:val="28"/>
        </w:rPr>
        <w:t>П Р И К А З</w:t>
      </w:r>
    </w:p>
    <w:p w:rsidR="006942BE" w:rsidRPr="006942BE" w:rsidRDefault="006942BE" w:rsidP="006942BE">
      <w:pPr>
        <w:pStyle w:val="a3"/>
        <w:jc w:val="both"/>
        <w:rPr>
          <w:rFonts w:ascii="Times New Roman" w:hAnsi="Times New Roman" w:cs="Times New Roman"/>
        </w:rPr>
      </w:pPr>
    </w:p>
    <w:p w:rsidR="006942BE" w:rsidRPr="00BF1116" w:rsidRDefault="006942BE" w:rsidP="006942BE">
      <w:pPr>
        <w:pStyle w:val="a3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от 28.12.2025 г.                                                                                          </w:t>
      </w:r>
      <w:r w:rsidR="00BF111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№</w:t>
      </w:r>
      <w:r w:rsidR="00BF1116">
        <w:rPr>
          <w:rFonts w:ascii="Times New Roman" w:hAnsi="Times New Roman" w:cs="Times New Roman"/>
          <w:sz w:val="28"/>
          <w:szCs w:val="28"/>
        </w:rPr>
        <w:t xml:space="preserve"> </w:t>
      </w:r>
      <w:r w:rsidR="00BF1116" w:rsidRPr="00BF1116">
        <w:rPr>
          <w:rFonts w:ascii="Times New Roman" w:hAnsi="Times New Roman" w:cs="Times New Roman"/>
          <w:sz w:val="28"/>
          <w:szCs w:val="28"/>
          <w:u w:val="single"/>
        </w:rPr>
        <w:t>119</w:t>
      </w:r>
    </w:p>
    <w:p w:rsidR="006942BE" w:rsidRPr="006942BE" w:rsidRDefault="006942BE" w:rsidP="006942B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Апшеронск</w:t>
      </w:r>
    </w:p>
    <w:p w:rsidR="006942BE" w:rsidRPr="006942BE" w:rsidRDefault="006942BE" w:rsidP="006942BE">
      <w:pPr>
        <w:pStyle w:val="a3"/>
        <w:jc w:val="both"/>
        <w:rPr>
          <w:rFonts w:ascii="Times New Roman" w:hAnsi="Times New Roman" w:cs="Times New Roman"/>
        </w:rPr>
      </w:pPr>
    </w:p>
    <w:p w:rsidR="006942BE" w:rsidRDefault="006942BE" w:rsidP="006942B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942BE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реагировании на инциденты</w:t>
      </w:r>
    </w:p>
    <w:p w:rsidR="006942BE" w:rsidRPr="006942BE" w:rsidRDefault="006942BE" w:rsidP="006942BE">
      <w:pPr>
        <w:pStyle w:val="a3"/>
        <w:jc w:val="center"/>
        <w:rPr>
          <w:rFonts w:ascii="Times New Roman" w:hAnsi="Times New Roman" w:cs="Times New Roman"/>
        </w:rPr>
      </w:pPr>
    </w:p>
    <w:p w:rsidR="006942BE" w:rsidRPr="006942BE" w:rsidRDefault="006942BE" w:rsidP="006942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</w:rPr>
        <w:tab/>
      </w:r>
      <w:r w:rsidRPr="006942BE">
        <w:rPr>
          <w:rFonts w:ascii="Times New Roman" w:hAnsi="Times New Roman" w:cs="Times New Roman"/>
        </w:rPr>
        <w:t xml:space="preserve"> </w:t>
      </w:r>
      <w:r w:rsidRPr="006942BE">
        <w:rPr>
          <w:rFonts w:ascii="Times New Roman" w:hAnsi="Times New Roman" w:cs="Times New Roman"/>
          <w:sz w:val="28"/>
          <w:szCs w:val="28"/>
        </w:rPr>
        <w:t>В соответствии с Конституцией Российской Федерации, Трудовым Кодексом Российской Федерации, Федеральным законом от 27 июля 2006 г. № 152-ФЗ «О персональных данных», Федеральным законом от 27 июля 2006 г. № 149-ФЗ «Об информации, информационных технологиях и о защите информации», Постановлением Правительства РФ от 1 ноября 2012 г. № 1119 «Об утверждении требований к защите персональных данных при их обработке в информационных системах персональных данных», Приказом Федеральной службы по техническому и экспортному контролю от 18 февраля 2013 г. N 21 «Об утверждении состава и содержания организационных и технических мер по обеспечению безопасности персональных данных при их обработке в информационных системах персональных данных», Приказом Федеральной службы по техническому и экспортному контролю от 11 февраля 2013 г. N 17 «Об утверждении требований о защите информации, не составляющей государственную тайну, содержащейся в государств</w:t>
      </w:r>
      <w:r w:rsidR="00CA254B">
        <w:rPr>
          <w:rFonts w:ascii="Times New Roman" w:hAnsi="Times New Roman" w:cs="Times New Roman"/>
          <w:sz w:val="28"/>
          <w:szCs w:val="28"/>
        </w:rPr>
        <w:t xml:space="preserve">енных информационных системах», </w:t>
      </w:r>
      <w:r w:rsidRPr="006942BE">
        <w:rPr>
          <w:rFonts w:ascii="Times New Roman" w:hAnsi="Times New Roman" w:cs="Times New Roman"/>
          <w:sz w:val="28"/>
          <w:szCs w:val="28"/>
        </w:rPr>
        <w:t>иными нормативно-правовыми актами, действующими на территории Российской Федерации</w:t>
      </w:r>
    </w:p>
    <w:p w:rsidR="006942BE" w:rsidRPr="006942BE" w:rsidRDefault="00CA254B" w:rsidP="006942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ПРИКАЗЫВАЮ:</w:t>
      </w:r>
    </w:p>
    <w:p w:rsidR="00CA254B" w:rsidRDefault="00CA254B" w:rsidP="006942B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942BE" w:rsidRPr="006942B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 xml:space="preserve"> Ответственному за информационную безопасность (Барановская Е.К.) в муниципальном казенном учреждении Апшеронского городского поселения Апшеронского района «Апшеронский историко- краеведческий музей» (далее- Музей):</w:t>
      </w:r>
    </w:p>
    <w:p w:rsidR="006942BE" w:rsidRPr="006942BE" w:rsidRDefault="00BF1116" w:rsidP="006942B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1.1. Разработать 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="006942BE" w:rsidRPr="006942BE">
        <w:rPr>
          <w:rFonts w:ascii="Times New Roman" w:hAnsi="Times New Roman" w:cs="Times New Roman"/>
          <w:sz w:val="28"/>
          <w:szCs w:val="28"/>
        </w:rPr>
        <w:t xml:space="preserve"> Положение</w:t>
      </w:r>
      <w:proofErr w:type="gramEnd"/>
      <w:r w:rsidR="006942BE" w:rsidRPr="006942BE">
        <w:rPr>
          <w:rFonts w:ascii="Times New Roman" w:hAnsi="Times New Roman" w:cs="Times New Roman"/>
          <w:sz w:val="28"/>
          <w:szCs w:val="28"/>
        </w:rPr>
        <w:t xml:space="preserve"> о реагировании на инциденты </w:t>
      </w:r>
      <w:r w:rsidR="006942BE" w:rsidRPr="006942BE">
        <w:rPr>
          <w:rFonts w:ascii="Times New Roman" w:hAnsi="Times New Roman" w:cs="Times New Roman"/>
        </w:rPr>
        <w:t xml:space="preserve"> </w:t>
      </w:r>
      <w:r w:rsidR="006942BE" w:rsidRPr="006942BE">
        <w:rPr>
          <w:rFonts w:ascii="Times New Roman" w:hAnsi="Times New Roman" w:cs="Times New Roman"/>
          <w:sz w:val="28"/>
          <w:szCs w:val="28"/>
        </w:rPr>
        <w:t xml:space="preserve">информационной безопасности в </w:t>
      </w:r>
      <w:r>
        <w:rPr>
          <w:rFonts w:ascii="Times New Roman" w:hAnsi="Times New Roman" w:cs="Times New Roman"/>
          <w:sz w:val="28"/>
          <w:szCs w:val="28"/>
        </w:rPr>
        <w:t>Музее (приложение № 1).</w:t>
      </w:r>
    </w:p>
    <w:p w:rsidR="006942BE" w:rsidRDefault="00BF1116" w:rsidP="00BF1116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  <w:t>1.</w:t>
      </w:r>
      <w:r w:rsidR="006942BE" w:rsidRPr="006942BE">
        <w:rPr>
          <w:rFonts w:ascii="Times New Roman" w:hAnsi="Times New Roman" w:cs="Times New Roman"/>
          <w:sz w:val="28"/>
          <w:szCs w:val="28"/>
        </w:rPr>
        <w:t xml:space="preserve">2. </w:t>
      </w:r>
      <w:r w:rsidRPr="00BF1116">
        <w:rPr>
          <w:rFonts w:ascii="Times New Roman" w:hAnsi="Times New Roman" w:cs="Times New Roman"/>
          <w:sz w:val="28"/>
          <w:szCs w:val="28"/>
        </w:rPr>
        <w:t xml:space="preserve">Разработать и </w:t>
      </w:r>
      <w:proofErr w:type="gramStart"/>
      <w:r w:rsidRPr="00BF1116">
        <w:rPr>
          <w:rFonts w:ascii="Times New Roman" w:hAnsi="Times New Roman" w:cs="Times New Roman"/>
          <w:sz w:val="28"/>
          <w:szCs w:val="28"/>
        </w:rPr>
        <w:t xml:space="preserve">утвердить </w:t>
      </w:r>
      <w:r w:rsidRPr="00BF111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F1116">
        <w:rPr>
          <w:rFonts w:ascii="Times New Roman" w:hAnsi="Times New Roman" w:cs="Times New Roman"/>
          <w:bCs/>
          <w:sz w:val="28"/>
          <w:szCs w:val="28"/>
        </w:rPr>
        <w:t>модель</w:t>
      </w:r>
      <w:proofErr w:type="gramEnd"/>
      <w:r w:rsidRPr="00BF1116">
        <w:rPr>
          <w:rFonts w:ascii="Times New Roman" w:hAnsi="Times New Roman" w:cs="Times New Roman"/>
          <w:bCs/>
          <w:sz w:val="28"/>
          <w:szCs w:val="28"/>
        </w:rPr>
        <w:t xml:space="preserve"> угроз</w:t>
      </w:r>
      <w:r w:rsidRPr="00BF1116">
        <w:rPr>
          <w:rFonts w:ascii="Times New Roman" w:hAnsi="Times New Roman" w:cs="Times New Roman"/>
          <w:sz w:val="28"/>
          <w:szCs w:val="28"/>
        </w:rPr>
        <w:t xml:space="preserve"> </w:t>
      </w:r>
      <w:r w:rsidRPr="00BF1116">
        <w:rPr>
          <w:rFonts w:ascii="Times New Roman" w:hAnsi="Times New Roman" w:cs="Times New Roman"/>
          <w:bCs/>
          <w:sz w:val="28"/>
          <w:szCs w:val="28"/>
        </w:rPr>
        <w:t xml:space="preserve">безопасности персональных данных при их обработке в информационных системах </w:t>
      </w:r>
      <w:r w:rsidR="00821654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BF111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 приложение № 2).</w:t>
      </w:r>
      <w:r w:rsidRPr="00BF11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 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2. </w:t>
      </w:r>
      <w:r>
        <w:rPr>
          <w:rFonts w:ascii="Times New Roman" w:hAnsi="Times New Roman" w:cs="Times New Roman"/>
          <w:sz w:val="28"/>
          <w:szCs w:val="28"/>
          <w:lang w:eastAsia="ru-RU"/>
        </w:rPr>
        <w:t>Создать комиссию о информационной безопасности, действующей на постоянной основе: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55"/>
        <w:gridCol w:w="4812"/>
        <w:gridCol w:w="2688"/>
      </w:tblGrid>
      <w:tr w:rsidR="00BF1116" w:rsidTr="0086298F">
        <w:tc>
          <w:tcPr>
            <w:tcW w:w="1855" w:type="dxa"/>
          </w:tcPr>
          <w:p w:rsidR="00BF1116" w:rsidRPr="00EC4E02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E02">
              <w:rPr>
                <w:rFonts w:ascii="Times New Roman" w:hAnsi="Times New Roman" w:cs="Times New Roman"/>
                <w:sz w:val="28"/>
                <w:szCs w:val="28"/>
              </w:rPr>
              <w:t>Председатель комиссии:</w:t>
            </w:r>
          </w:p>
        </w:tc>
        <w:tc>
          <w:tcPr>
            <w:tcW w:w="4812" w:type="dxa"/>
          </w:tcPr>
          <w:p w:rsidR="00BF1116" w:rsidRPr="00EC4E02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Барановская Евгения Константиновна</w:t>
            </w:r>
          </w:p>
        </w:tc>
        <w:tc>
          <w:tcPr>
            <w:tcW w:w="2688" w:type="dxa"/>
          </w:tcPr>
          <w:p w:rsidR="00BF1116" w:rsidRPr="00EC4E02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</w:t>
            </w:r>
          </w:p>
        </w:tc>
      </w:tr>
      <w:tr w:rsidR="00BF1116" w:rsidTr="0086298F">
        <w:tc>
          <w:tcPr>
            <w:tcW w:w="1855" w:type="dxa"/>
          </w:tcPr>
          <w:p w:rsidR="00BF111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E02">
              <w:rPr>
                <w:rFonts w:ascii="Times New Roman" w:hAnsi="Times New Roman" w:cs="Times New Roman"/>
                <w:sz w:val="28"/>
                <w:szCs w:val="28"/>
              </w:rPr>
              <w:t xml:space="preserve">Члены </w:t>
            </w:r>
          </w:p>
          <w:p w:rsidR="00BF1116" w:rsidRPr="00EC4E02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C4E02">
              <w:rPr>
                <w:rFonts w:ascii="Times New Roman" w:hAnsi="Times New Roman" w:cs="Times New Roman"/>
                <w:sz w:val="28"/>
                <w:szCs w:val="28"/>
              </w:rPr>
              <w:t>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4812" w:type="dxa"/>
          </w:tcPr>
          <w:p w:rsidR="00BF111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Илюшина Надежда Сергеевна</w:t>
            </w:r>
          </w:p>
          <w:p w:rsidR="00BF111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11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Катрушина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Любовь Николаевна</w:t>
            </w:r>
          </w:p>
          <w:p w:rsidR="00BF111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F1116" w:rsidRPr="009407A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Фортуна Людмила Викторовна</w:t>
            </w:r>
          </w:p>
        </w:tc>
        <w:tc>
          <w:tcPr>
            <w:tcW w:w="2688" w:type="dxa"/>
          </w:tcPr>
          <w:p w:rsidR="00BF111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07A6">
              <w:rPr>
                <w:rFonts w:ascii="Times New Roman" w:hAnsi="Times New Roman" w:cs="Times New Roman"/>
                <w:sz w:val="28"/>
                <w:szCs w:val="28"/>
              </w:rPr>
              <w:t>главный хранитель фондов</w:t>
            </w:r>
          </w:p>
          <w:p w:rsidR="00BF111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младший научный сотрудник</w:t>
            </w:r>
          </w:p>
          <w:p w:rsidR="00BF1116" w:rsidRPr="009407A6" w:rsidRDefault="00BF1116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смотритель</w:t>
            </w:r>
          </w:p>
        </w:tc>
      </w:tr>
    </w:tbl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3.Комиссия по информационной безопасности проводит: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обследование помещений Музея на предмет хранения информации, содержащей персональные данные;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определение уровней защищенности информационных систем Музея;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оценку потенциального вреда, который может быть причинен субъектам персональных данных, соотношение указанного вреда и принимаемых мер, направленных на обеспечение выполнения требований, предусмотренных Федеральным законом от 27.07.2006 № 152-ФЗ </w:t>
      </w:r>
      <w:proofErr w:type="gramStart"/>
      <w:r>
        <w:rPr>
          <w:rFonts w:ascii="Times New Roman" w:hAnsi="Times New Roman" w:cs="Times New Roman"/>
          <w:sz w:val="28"/>
          <w:szCs w:val="28"/>
        </w:rPr>
        <w:t>«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персональных данных»;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оценку </w:t>
      </w:r>
      <w:r w:rsidR="00821654">
        <w:rPr>
          <w:rFonts w:ascii="Times New Roman" w:hAnsi="Times New Roman" w:cs="Times New Roman"/>
          <w:sz w:val="28"/>
          <w:szCs w:val="28"/>
        </w:rPr>
        <w:t xml:space="preserve">рисков </w:t>
      </w:r>
      <w:r>
        <w:rPr>
          <w:rFonts w:ascii="Times New Roman" w:hAnsi="Times New Roman" w:cs="Times New Roman"/>
          <w:sz w:val="28"/>
          <w:szCs w:val="28"/>
        </w:rPr>
        <w:t xml:space="preserve">соответствия средств защиты информации, применяемых в информационных системах Музея для защиты конфиденциальной информации,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т.ч</w:t>
      </w:r>
      <w:proofErr w:type="spellEnd"/>
      <w:r>
        <w:rPr>
          <w:rFonts w:ascii="Times New Roman" w:hAnsi="Times New Roman" w:cs="Times New Roman"/>
          <w:sz w:val="28"/>
          <w:szCs w:val="28"/>
        </w:rPr>
        <w:t>. персональных данных</w:t>
      </w:r>
      <w:r w:rsidR="00FB0B2E">
        <w:rPr>
          <w:rFonts w:ascii="Times New Roman" w:hAnsi="Times New Roman" w:cs="Times New Roman"/>
          <w:sz w:val="28"/>
          <w:szCs w:val="28"/>
        </w:rPr>
        <w:t xml:space="preserve"> (приложение № 3)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F1116" w:rsidRPr="008D077D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  <w:lang w:eastAsia="ru-RU"/>
        </w:rPr>
        <w:t>4</w:t>
      </w:r>
      <w:r w:rsidRPr="008D077D">
        <w:rPr>
          <w:rFonts w:ascii="Times New Roman" w:hAnsi="Times New Roman" w:cs="Times New Roman"/>
          <w:sz w:val="28"/>
          <w:szCs w:val="28"/>
          <w:lang w:eastAsia="ru-RU"/>
        </w:rPr>
        <w:t>.Контроль за исполнением приказа оставляю за собой.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5</w:t>
      </w:r>
      <w:r w:rsidRPr="008D077D">
        <w:rPr>
          <w:rFonts w:ascii="Times New Roman" w:hAnsi="Times New Roman" w:cs="Times New Roman"/>
          <w:sz w:val="28"/>
          <w:szCs w:val="28"/>
        </w:rPr>
        <w:t>. Приказ вступает в силу с момента его подписания.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                                                                                            С.И. Гвоздева</w:t>
      </w: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приказом </w:t>
      </w:r>
      <w:proofErr w:type="gramStart"/>
      <w:r>
        <w:rPr>
          <w:rFonts w:ascii="Times New Roman" w:hAnsi="Times New Roman" w:cs="Times New Roman"/>
          <w:sz w:val="28"/>
          <w:szCs w:val="28"/>
        </w:rPr>
        <w:t>ознакомлены:  _</w:t>
      </w:r>
      <w:proofErr w:type="gramEnd"/>
      <w:r>
        <w:rPr>
          <w:rFonts w:ascii="Times New Roman" w:hAnsi="Times New Roman" w:cs="Times New Roman"/>
          <w:sz w:val="28"/>
          <w:szCs w:val="28"/>
        </w:rPr>
        <w:t>______________ ____________ ______________</w:t>
      </w:r>
    </w:p>
    <w:p w:rsidR="00BF1116" w:rsidRPr="008D077D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_______________</w:t>
      </w:r>
    </w:p>
    <w:p w:rsidR="00BF1116" w:rsidRPr="008D077D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</w:p>
    <w:p w:rsidR="00BF1116" w:rsidRPr="009407A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F1116" w:rsidRDefault="00BF1116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2803A1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21654" w:rsidRDefault="00821654" w:rsidP="00BF111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803A1" w:rsidRDefault="005E7E61" w:rsidP="005E7E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5E7E61" w:rsidRDefault="005E7E61" w:rsidP="005E7E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5E7E61" w:rsidRDefault="005E7E61" w:rsidP="005E7E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№ 119 от 28.12.2025 г.</w:t>
      </w:r>
    </w:p>
    <w:p w:rsidR="007B673C" w:rsidRDefault="007B673C" w:rsidP="005E7E61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B673C" w:rsidRPr="007B673C" w:rsidRDefault="007B673C" w:rsidP="007B6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ПОЛОЖЕНИЕ</w:t>
      </w:r>
    </w:p>
    <w:p w:rsidR="002803A1" w:rsidRDefault="007B673C" w:rsidP="007B673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реагировании на инциденты информационной безопасности</w:t>
      </w:r>
    </w:p>
    <w:p w:rsidR="007B673C" w:rsidRDefault="007B673C" w:rsidP="007B673C">
      <w:pPr>
        <w:pStyle w:val="a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7B673C" w:rsidRDefault="007B673C" w:rsidP="007B67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1. Термины и определения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7B673C">
        <w:rPr>
          <w:rFonts w:ascii="Times New Roman" w:hAnsi="Times New Roman" w:cs="Times New Roman"/>
          <w:b/>
          <w:sz w:val="28"/>
          <w:szCs w:val="28"/>
        </w:rPr>
        <w:t>Журнал регистрации событий</w:t>
      </w:r>
      <w:r w:rsidRPr="007B673C">
        <w:rPr>
          <w:rFonts w:ascii="Times New Roman" w:hAnsi="Times New Roman" w:cs="Times New Roman"/>
          <w:sz w:val="28"/>
          <w:szCs w:val="28"/>
        </w:rPr>
        <w:t xml:space="preserve"> –электронный журнал, содержащий записи о действиях пользователей и событиях в автоматизированной системе;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73C">
        <w:rPr>
          <w:rFonts w:ascii="Times New Roman" w:hAnsi="Times New Roman" w:cs="Times New Roman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sz w:val="28"/>
          <w:szCs w:val="28"/>
        </w:rPr>
        <w:t>Инцидент информационной безопасности</w:t>
      </w:r>
      <w:r w:rsidRPr="007B673C">
        <w:rPr>
          <w:rFonts w:ascii="Times New Roman" w:hAnsi="Times New Roman" w:cs="Times New Roman"/>
          <w:sz w:val="28"/>
          <w:szCs w:val="28"/>
        </w:rPr>
        <w:t xml:space="preserve"> –событие, в результате наступления которого нанесен ущерб в виде финансовых потерь, операционных и </w:t>
      </w:r>
      <w:proofErr w:type="spellStart"/>
      <w:r w:rsidRPr="007B673C">
        <w:rPr>
          <w:rFonts w:ascii="Times New Roman" w:hAnsi="Times New Roman" w:cs="Times New Roman"/>
          <w:sz w:val="28"/>
          <w:szCs w:val="28"/>
        </w:rPr>
        <w:t>репутационных</w:t>
      </w:r>
      <w:proofErr w:type="spellEnd"/>
      <w:r w:rsidRPr="007B673C">
        <w:rPr>
          <w:rFonts w:ascii="Times New Roman" w:hAnsi="Times New Roman" w:cs="Times New Roman"/>
          <w:sz w:val="28"/>
          <w:szCs w:val="28"/>
        </w:rPr>
        <w:t xml:space="preserve"> рисков (атака на информационные ресурсы учреждения, разглашение конфиденциальной информации, нарушение работоспособности информационных систем, внесение несанкционированных изменений, утечка или разглашение персональных данных и т.д.);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73C">
        <w:rPr>
          <w:rFonts w:ascii="Times New Roman" w:hAnsi="Times New Roman" w:cs="Times New Roman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sz w:val="28"/>
          <w:szCs w:val="28"/>
        </w:rPr>
        <w:t>Информационная безопасность</w:t>
      </w:r>
      <w:r w:rsidRPr="007B673C">
        <w:rPr>
          <w:rFonts w:ascii="Times New Roman" w:hAnsi="Times New Roman" w:cs="Times New Roman"/>
          <w:sz w:val="28"/>
          <w:szCs w:val="28"/>
        </w:rPr>
        <w:t xml:space="preserve"> –все аспекты, связанные с определением, достижением и поддержанием конфиденциальности, целостности, доступности, </w:t>
      </w:r>
      <w:proofErr w:type="spellStart"/>
      <w:r w:rsidRPr="007B673C">
        <w:rPr>
          <w:rFonts w:ascii="Times New Roman" w:hAnsi="Times New Roman" w:cs="Times New Roman"/>
          <w:sz w:val="28"/>
          <w:szCs w:val="28"/>
        </w:rPr>
        <w:t>неотказуемости</w:t>
      </w:r>
      <w:proofErr w:type="spellEnd"/>
      <w:r w:rsidRPr="007B673C">
        <w:rPr>
          <w:rFonts w:ascii="Times New Roman" w:hAnsi="Times New Roman" w:cs="Times New Roman"/>
          <w:sz w:val="28"/>
          <w:szCs w:val="28"/>
        </w:rPr>
        <w:t xml:space="preserve">, подотчетности, аутентичности и достоверности информации или средств её обработки; 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73C">
        <w:rPr>
          <w:rFonts w:ascii="Times New Roman" w:hAnsi="Times New Roman" w:cs="Times New Roman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sz w:val="28"/>
          <w:szCs w:val="28"/>
        </w:rPr>
        <w:t>Событие</w:t>
      </w:r>
      <w:r w:rsidRPr="007B673C">
        <w:rPr>
          <w:rFonts w:ascii="Times New Roman" w:hAnsi="Times New Roman" w:cs="Times New Roman"/>
          <w:sz w:val="28"/>
          <w:szCs w:val="28"/>
        </w:rPr>
        <w:t xml:space="preserve"> –возникновение специфического набора обстоятельств;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73C">
        <w:rPr>
          <w:rFonts w:ascii="Times New Roman" w:hAnsi="Times New Roman" w:cs="Times New Roman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sz w:val="28"/>
          <w:szCs w:val="28"/>
        </w:rPr>
        <w:t>Событие</w:t>
      </w:r>
      <w:r w:rsidRPr="007B673C">
        <w:rPr>
          <w:rFonts w:ascii="Times New Roman" w:hAnsi="Times New Roman" w:cs="Times New Roman"/>
          <w:sz w:val="28"/>
          <w:szCs w:val="28"/>
        </w:rPr>
        <w:t xml:space="preserve"> информационной безопасности –идентифицированное возникновение состояния системы, услуги или сети, указывающее на возможное нарушение политики информационной безопасности, отказ защитных мер, а также возникновение ранее неизвестной ситуации, которая может быть связана с безопасностью;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color w:val="000000"/>
          <w:sz w:val="28"/>
          <w:szCs w:val="28"/>
        </w:rPr>
        <w:t>Конфиденциальность</w:t>
      </w:r>
      <w:r w:rsidRPr="007B673C">
        <w:rPr>
          <w:rFonts w:ascii="Times New Roman" w:hAnsi="Times New Roman" w:cs="Times New Roman"/>
          <w:color w:val="000000"/>
          <w:sz w:val="28"/>
          <w:szCs w:val="28"/>
        </w:rPr>
        <w:t xml:space="preserve"> –свойство информационных ресурсов, в том числе информации, связанное с тем, что они не станут доступными и не будут раскрыты для неуполномоченных лиц;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color w:val="000000"/>
          <w:sz w:val="28"/>
          <w:szCs w:val="28"/>
        </w:rPr>
        <w:t>Целостность</w:t>
      </w:r>
      <w:r w:rsidRPr="007B673C">
        <w:rPr>
          <w:rFonts w:ascii="Times New Roman" w:hAnsi="Times New Roman" w:cs="Times New Roman"/>
          <w:color w:val="000000"/>
          <w:sz w:val="28"/>
          <w:szCs w:val="28"/>
        </w:rPr>
        <w:t xml:space="preserve"> –неизменность информации в процессе ее передачи или хранения; 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color w:val="000000"/>
          <w:sz w:val="28"/>
          <w:szCs w:val="28"/>
        </w:rPr>
        <w:t>Доступность</w:t>
      </w:r>
      <w:r w:rsidRPr="007B673C">
        <w:rPr>
          <w:rFonts w:ascii="Times New Roman" w:hAnsi="Times New Roman" w:cs="Times New Roman"/>
          <w:color w:val="000000"/>
          <w:sz w:val="28"/>
          <w:szCs w:val="28"/>
        </w:rPr>
        <w:t xml:space="preserve"> –свойство информационных ресурсов, в том числе информации, определяющее возможность их получения и использования по требованию уполномоченных лиц; 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color w:val="000000"/>
          <w:sz w:val="28"/>
          <w:szCs w:val="28"/>
        </w:rPr>
        <w:t>Безопасность информации</w:t>
      </w:r>
      <w:r w:rsidRPr="007B673C">
        <w:rPr>
          <w:rFonts w:ascii="Times New Roman" w:hAnsi="Times New Roman" w:cs="Times New Roman"/>
          <w:color w:val="000000"/>
          <w:sz w:val="28"/>
          <w:szCs w:val="28"/>
        </w:rPr>
        <w:t xml:space="preserve"> (данных) определяется отсутствием недопустимого риска, связанного с утечкой информации по техническим каналам, несанкционированными и непреднамеренными воздействиями на данные и (или) на другие ресурсы автоматизированной информационной системы;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color w:val="000000"/>
          <w:sz w:val="28"/>
          <w:szCs w:val="28"/>
        </w:rPr>
        <w:t>Ущерб</w:t>
      </w:r>
      <w:r w:rsidRPr="007B673C">
        <w:rPr>
          <w:rFonts w:ascii="Times New Roman" w:hAnsi="Times New Roman" w:cs="Times New Roman"/>
          <w:color w:val="000000"/>
          <w:sz w:val="28"/>
          <w:szCs w:val="28"/>
        </w:rPr>
        <w:t xml:space="preserve"> –убытки, непредвиденные расходы, утрата имущества и денег, недополученная выгода; </w:t>
      </w:r>
    </w:p>
    <w:p w:rsidR="007B673C" w:rsidRDefault="007B673C" w:rsidP="007B67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7B673C">
        <w:rPr>
          <w:rFonts w:ascii="Times New Roman" w:hAnsi="Times New Roman" w:cs="Times New Roman"/>
          <w:b/>
          <w:color w:val="000000"/>
          <w:sz w:val="28"/>
          <w:szCs w:val="28"/>
        </w:rPr>
        <w:t>Угроза безопасности информации</w:t>
      </w:r>
      <w:r w:rsidRPr="007B673C">
        <w:rPr>
          <w:rFonts w:ascii="Times New Roman" w:hAnsi="Times New Roman" w:cs="Times New Roman"/>
          <w:color w:val="000000"/>
          <w:sz w:val="28"/>
          <w:szCs w:val="28"/>
        </w:rPr>
        <w:t xml:space="preserve"> –совокупность условий и факторов, создающих потенциальную или реально существующую опасность.</w:t>
      </w:r>
    </w:p>
    <w:p w:rsidR="007B673C" w:rsidRDefault="007B673C" w:rsidP="007B673C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B673C" w:rsidRPr="007B673C" w:rsidRDefault="007B673C" w:rsidP="007B673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B673C">
        <w:rPr>
          <w:rFonts w:ascii="Times New Roman" w:hAnsi="Times New Roman" w:cs="Times New Roman"/>
          <w:b/>
          <w:bCs/>
          <w:color w:val="000000"/>
          <w:sz w:val="28"/>
          <w:szCs w:val="28"/>
        </w:rPr>
        <w:t>2.Область применения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lastRenderedPageBreak/>
        <w:tab/>
      </w:r>
      <w:r w:rsidRPr="007B673C">
        <w:rPr>
          <w:rFonts w:ascii="Times New Roman" w:hAnsi="Times New Roman" w:cs="Times New Roman"/>
          <w:sz w:val="28"/>
          <w:szCs w:val="28"/>
        </w:rPr>
        <w:t>2.</w:t>
      </w:r>
      <w:proofErr w:type="gramStart"/>
      <w:r w:rsidRPr="007B673C">
        <w:rPr>
          <w:rFonts w:ascii="Times New Roman" w:hAnsi="Times New Roman" w:cs="Times New Roman"/>
          <w:sz w:val="28"/>
          <w:szCs w:val="28"/>
        </w:rPr>
        <w:t>1.Целью</w:t>
      </w:r>
      <w:proofErr w:type="gramEnd"/>
      <w:r w:rsidRPr="007B673C">
        <w:rPr>
          <w:rFonts w:ascii="Times New Roman" w:hAnsi="Times New Roman" w:cs="Times New Roman"/>
          <w:sz w:val="28"/>
          <w:szCs w:val="28"/>
        </w:rPr>
        <w:t xml:space="preserve"> настоящего Положения является повышение уровня защищенности информационных ресурсов му</w:t>
      </w:r>
      <w:r>
        <w:rPr>
          <w:rFonts w:ascii="Times New Roman" w:hAnsi="Times New Roman" w:cs="Times New Roman"/>
          <w:sz w:val="28"/>
          <w:szCs w:val="28"/>
        </w:rPr>
        <w:t>з</w:t>
      </w:r>
      <w:r w:rsidRPr="007B673C">
        <w:rPr>
          <w:rFonts w:ascii="Times New Roman" w:hAnsi="Times New Roman" w:cs="Times New Roman"/>
          <w:sz w:val="28"/>
          <w:szCs w:val="28"/>
        </w:rPr>
        <w:t xml:space="preserve">ея, за счет эффективного управления и определение порядка расследования инцидентов информационной безопасности, своевременное оповещение пользователей вычислительной сети учреждения о возникающих угрозах компьютерной безопасности, распространение информации по их предупреждению. 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7B673C">
        <w:rPr>
          <w:rFonts w:ascii="Times New Roman" w:hAnsi="Times New Roman" w:cs="Times New Roman"/>
          <w:sz w:val="28"/>
          <w:szCs w:val="28"/>
        </w:rPr>
        <w:tab/>
        <w:t xml:space="preserve">2.2. Процесс расследования и реагирования на инцидент проявляет конкретные уязвимости информационной системы, обнаруживает следы атак и вторжений, а также проверяется работа защитных механизмов, качество архитектуры системы обеспечения информационной безопасности и ее управления. </w:t>
      </w:r>
    </w:p>
    <w:p w:rsidR="007B673C" w:rsidRDefault="007B673C" w:rsidP="007B673C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3. Порядок регистрации</w:t>
      </w:r>
    </w:p>
    <w:p w:rsidR="007B673C" w:rsidRDefault="007B673C" w:rsidP="007B6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3.1. Источником информации об инциденте информационной безопасности может служить следующее:</w:t>
      </w:r>
    </w:p>
    <w:p w:rsidR="007B673C" w:rsidRPr="007B673C" w:rsidRDefault="007B673C" w:rsidP="007B673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>-</w:t>
      </w:r>
      <w:r w:rsidRPr="007B673C">
        <w:rPr>
          <w:rFonts w:ascii="Times New Roman" w:hAnsi="Times New Roman" w:cs="Times New Roman"/>
          <w:sz w:val="28"/>
          <w:szCs w:val="28"/>
        </w:rPr>
        <w:t>сообщения работников, контрагентов направленные в учреждение в виде</w:t>
      </w:r>
    </w:p>
    <w:p w:rsidR="007B673C" w:rsidRPr="007B673C" w:rsidRDefault="007B673C" w:rsidP="007B673C">
      <w:pPr>
        <w:pStyle w:val="Default"/>
        <w:jc w:val="both"/>
        <w:rPr>
          <w:sz w:val="28"/>
          <w:szCs w:val="28"/>
        </w:rPr>
      </w:pPr>
      <w:r w:rsidRPr="007B673C">
        <w:rPr>
          <w:sz w:val="28"/>
          <w:szCs w:val="28"/>
        </w:rPr>
        <w:t>сообщений по электронной почте, служебных записок, писем, заявлений и т.д.;</w:t>
      </w:r>
    </w:p>
    <w:p w:rsidR="007B673C" w:rsidRPr="007B673C" w:rsidRDefault="007B673C" w:rsidP="007B673C">
      <w:pPr>
        <w:pStyle w:val="Default"/>
        <w:jc w:val="both"/>
        <w:rPr>
          <w:sz w:val="28"/>
          <w:szCs w:val="28"/>
        </w:rPr>
      </w:pPr>
      <w:r w:rsidRPr="007B673C">
        <w:rPr>
          <w:sz w:val="28"/>
          <w:szCs w:val="28"/>
        </w:rPr>
        <w:t>-уведомления (сообщения) органов, осуществляющих контроль или надзор за деятельностью учреждения;</w:t>
      </w:r>
    </w:p>
    <w:p w:rsidR="007B673C" w:rsidRDefault="007B673C" w:rsidP="007B6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-данные, полученные на основании анализа журналов регистрации информационных систем, систем защиты;</w:t>
      </w:r>
    </w:p>
    <w:p w:rsidR="007B673C" w:rsidRDefault="007B673C" w:rsidP="007B6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-результаты работы средств защиты;</w:t>
      </w:r>
    </w:p>
    <w:p w:rsidR="007B673C" w:rsidRDefault="007B673C" w:rsidP="007B6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-результаты внутренних проверок.</w:t>
      </w:r>
    </w:p>
    <w:p w:rsidR="007B673C" w:rsidRDefault="007B673C" w:rsidP="007B6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>3.2. При получении сообщения об инциденте информационной безопасности по электронной почте или по телефонному звонку необходимо убедиться в достоверности полученной информации (например, путем совершения «обратного» звонка по указанным</w:t>
      </w:r>
      <w:r w:rsidR="00DA0906">
        <w:rPr>
          <w:sz w:val="28"/>
          <w:szCs w:val="28"/>
        </w:rPr>
        <w:t xml:space="preserve"> </w:t>
      </w:r>
      <w:r>
        <w:rPr>
          <w:sz w:val="28"/>
          <w:szCs w:val="28"/>
        </w:rPr>
        <w:t>в сообщении телефонам, проверки данных указанных в подписи сообщения или названных при звонке).</w:t>
      </w:r>
    </w:p>
    <w:p w:rsidR="007B673C" w:rsidRDefault="007B673C" w:rsidP="007B6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3.3. Сотрудник, получивший информацию об инциденте, должен незамедлительно сообщить об этом </w:t>
      </w:r>
      <w:r w:rsidR="00DA0906">
        <w:rPr>
          <w:sz w:val="28"/>
          <w:szCs w:val="28"/>
        </w:rPr>
        <w:t>заместителю директора</w:t>
      </w:r>
      <w:r>
        <w:rPr>
          <w:sz w:val="28"/>
          <w:szCs w:val="28"/>
        </w:rPr>
        <w:t xml:space="preserve"> по </w:t>
      </w:r>
      <w:proofErr w:type="spellStart"/>
      <w:r>
        <w:rPr>
          <w:sz w:val="28"/>
          <w:szCs w:val="28"/>
        </w:rPr>
        <w:t>цифровизации</w:t>
      </w:r>
      <w:proofErr w:type="spellEnd"/>
      <w:r>
        <w:rPr>
          <w:sz w:val="28"/>
          <w:szCs w:val="28"/>
        </w:rPr>
        <w:t xml:space="preserve">. </w:t>
      </w:r>
      <w:r w:rsidR="00DA0906">
        <w:rPr>
          <w:sz w:val="28"/>
          <w:szCs w:val="28"/>
        </w:rPr>
        <w:t xml:space="preserve">Заместитель директора </w:t>
      </w:r>
      <w:r>
        <w:rPr>
          <w:sz w:val="28"/>
          <w:szCs w:val="28"/>
        </w:rPr>
        <w:t>сообщает директору учреждения, в котором случился инцидент.</w:t>
      </w:r>
    </w:p>
    <w:p w:rsidR="007B673C" w:rsidRDefault="007B673C" w:rsidP="007B673C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3.4. Директор учреждения доводит информацию об инциденте должностным лицам министерства связи и информационных технологий </w:t>
      </w:r>
      <w:r w:rsidR="00DA0906">
        <w:rPr>
          <w:sz w:val="28"/>
          <w:szCs w:val="28"/>
        </w:rPr>
        <w:t>Краснодарского края</w:t>
      </w:r>
      <w:r>
        <w:rPr>
          <w:sz w:val="28"/>
          <w:szCs w:val="28"/>
        </w:rPr>
        <w:t>, а также регионального управления ФСБ России по</w:t>
      </w:r>
      <w:r w:rsidR="00DA0906">
        <w:rPr>
          <w:sz w:val="28"/>
          <w:szCs w:val="28"/>
        </w:rPr>
        <w:t xml:space="preserve"> Краснодарскому краю.</w:t>
      </w:r>
    </w:p>
    <w:p w:rsidR="007B673C" w:rsidRDefault="007B673C" w:rsidP="00DA090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3.5. Администратор </w:t>
      </w:r>
      <w:r w:rsidR="00DA0906">
        <w:rPr>
          <w:sz w:val="28"/>
          <w:szCs w:val="28"/>
        </w:rPr>
        <w:t xml:space="preserve"> </w:t>
      </w:r>
    </w:p>
    <w:p w:rsidR="007B673C" w:rsidRPr="00DA0906" w:rsidRDefault="007B673C" w:rsidP="00DA090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DA0906">
        <w:rPr>
          <w:sz w:val="28"/>
          <w:szCs w:val="28"/>
        </w:rPr>
        <w:t xml:space="preserve">1 категория –инцидент может принести к значительным негативным последствиям (ущербу) для информационных ресурсов или репутации учреждения. </w:t>
      </w:r>
    </w:p>
    <w:p w:rsidR="007B673C" w:rsidRPr="00DA0906" w:rsidRDefault="007B673C" w:rsidP="00DA0906">
      <w:pPr>
        <w:pStyle w:val="Default"/>
        <w:jc w:val="both"/>
        <w:rPr>
          <w:sz w:val="28"/>
          <w:szCs w:val="28"/>
        </w:rPr>
      </w:pPr>
      <w:r w:rsidRPr="00DA0906">
        <w:rPr>
          <w:sz w:val="28"/>
          <w:szCs w:val="28"/>
        </w:rPr>
        <w:t xml:space="preserve">-2 категория –инцидент может принести к негативным последствиям (ущербу) для информационных ресурсов или репутации учреждения. </w:t>
      </w:r>
    </w:p>
    <w:p w:rsidR="007B673C" w:rsidRDefault="007B673C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0906">
        <w:rPr>
          <w:rFonts w:ascii="Times New Roman" w:hAnsi="Times New Roman" w:cs="Times New Roman"/>
          <w:sz w:val="28"/>
          <w:szCs w:val="28"/>
        </w:rPr>
        <w:t>-3 категория –инцидент может принести к незначительным негативным последствиям (ущербу) для информационных ресурсов или репутации учреждения.</w:t>
      </w:r>
    </w:p>
    <w:p w:rsidR="00DA0906" w:rsidRPr="00DA0906" w:rsidRDefault="00DA0906" w:rsidP="00DA0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-</w:t>
      </w:r>
      <w:r w:rsidRPr="00DA0906">
        <w:rPr>
          <w:rFonts w:ascii="Times New Roman" w:hAnsi="Times New Roman" w:cs="Times New Roman"/>
          <w:color w:val="000000"/>
          <w:sz w:val="28"/>
          <w:szCs w:val="28"/>
        </w:rPr>
        <w:t xml:space="preserve">4 категория –инцидент не может принести к негативным последствиям (ущербу) для информационных ресурсов или репутации учреждения. </w:t>
      </w:r>
    </w:p>
    <w:p w:rsidR="00DA0906" w:rsidRPr="00DA0906" w:rsidRDefault="00DA0906" w:rsidP="00DA0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A0906">
        <w:rPr>
          <w:rFonts w:ascii="Times New Roman" w:hAnsi="Times New Roman" w:cs="Times New Roman"/>
          <w:color w:val="000000"/>
          <w:sz w:val="28"/>
          <w:szCs w:val="28"/>
        </w:rPr>
        <w:t>3.6. В зависимости от присвоенной категории критичности инцидента происходит определение приоритета и времени реагирования по каждому типу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0906">
        <w:rPr>
          <w:rFonts w:ascii="Times New Roman" w:hAnsi="Times New Roman" w:cs="Times New Roman"/>
          <w:color w:val="000000"/>
          <w:sz w:val="28"/>
          <w:szCs w:val="28"/>
        </w:rPr>
        <w:t xml:space="preserve">инцидента информационной безопасности. Сопоставление приоритетов и категорий инцидентов информационной безопасности определяется следующим образом: </w:t>
      </w:r>
    </w:p>
    <w:p w:rsidR="00DA0906" w:rsidRPr="00DA0906" w:rsidRDefault="00DA0906" w:rsidP="00DA0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906">
        <w:rPr>
          <w:rFonts w:ascii="Times New Roman" w:hAnsi="Times New Roman" w:cs="Times New Roman"/>
          <w:color w:val="000000"/>
          <w:sz w:val="28"/>
          <w:szCs w:val="28"/>
        </w:rPr>
        <w:t xml:space="preserve">Очень высокий –соответствует 1 категории. Время реагирования не более 1 часа с момента классификации. </w:t>
      </w:r>
    </w:p>
    <w:p w:rsidR="00DA0906" w:rsidRPr="00DA0906" w:rsidRDefault="00DA0906" w:rsidP="00DA0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906">
        <w:rPr>
          <w:rFonts w:ascii="Times New Roman" w:hAnsi="Times New Roman" w:cs="Times New Roman"/>
          <w:color w:val="000000"/>
          <w:sz w:val="28"/>
          <w:szCs w:val="28"/>
        </w:rPr>
        <w:t xml:space="preserve">Высокий –соответствует 2 категории. Время реагирования не более 4 часов с момента классификации. </w:t>
      </w:r>
    </w:p>
    <w:p w:rsidR="00DA0906" w:rsidRPr="00DA0906" w:rsidRDefault="00DA0906" w:rsidP="00DA09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DA0906">
        <w:rPr>
          <w:rFonts w:ascii="Times New Roman" w:hAnsi="Times New Roman" w:cs="Times New Roman"/>
          <w:color w:val="000000"/>
          <w:sz w:val="28"/>
          <w:szCs w:val="28"/>
        </w:rPr>
        <w:t xml:space="preserve">Средний –соответствует 3 категории. Время реагирования не более 8 часов с момента классификации. </w:t>
      </w:r>
    </w:p>
    <w:p w:rsidR="00DA0906" w:rsidRDefault="00DA0906" w:rsidP="00DA090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A0906">
        <w:rPr>
          <w:rFonts w:ascii="Times New Roman" w:hAnsi="Times New Roman" w:cs="Times New Roman"/>
          <w:color w:val="000000"/>
          <w:sz w:val="28"/>
          <w:szCs w:val="28"/>
        </w:rPr>
        <w:t>Низкий –соответствует 4 категории. Время реагирования не определено.</w:t>
      </w:r>
    </w:p>
    <w:p w:rsidR="00DA0906" w:rsidRDefault="00DA0906" w:rsidP="00DA090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0906" w:rsidRDefault="00DA0906" w:rsidP="00DA0906">
      <w:pPr>
        <w:pStyle w:val="Default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4. Порядок разбора</w:t>
      </w:r>
    </w:p>
    <w:p w:rsidR="00DA0906" w:rsidRDefault="00DA0906" w:rsidP="00DA0906">
      <w:pPr>
        <w:pStyle w:val="Default"/>
        <w:jc w:val="center"/>
        <w:rPr>
          <w:sz w:val="28"/>
          <w:szCs w:val="28"/>
        </w:rPr>
      </w:pPr>
    </w:p>
    <w:p w:rsidR="00DA0906" w:rsidRPr="00DA0906" w:rsidRDefault="00DA0906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DA0906">
        <w:rPr>
          <w:rFonts w:ascii="Times New Roman" w:hAnsi="Times New Roman" w:cs="Times New Roman"/>
          <w:sz w:val="28"/>
          <w:szCs w:val="28"/>
        </w:rPr>
        <w:t>4.1. Для разбора инцидентов информационной безопасности создается постоянно действующая комиссия по реагированию на инциденты информационной безопасности.</w:t>
      </w:r>
    </w:p>
    <w:p w:rsidR="00DA0906" w:rsidRPr="00DA0906" w:rsidRDefault="00DA0906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0906">
        <w:rPr>
          <w:rFonts w:ascii="Times New Roman" w:hAnsi="Times New Roman" w:cs="Times New Roman"/>
          <w:sz w:val="28"/>
          <w:szCs w:val="28"/>
        </w:rPr>
        <w:tab/>
        <w:t>4.2. В состав комиссии входят следующие сотрудники учреждения:</w:t>
      </w:r>
    </w:p>
    <w:p w:rsidR="00DA0906" w:rsidRPr="00DA0906" w:rsidRDefault="00DA0906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0906">
        <w:rPr>
          <w:rFonts w:ascii="Times New Roman" w:hAnsi="Times New Roman" w:cs="Times New Roman"/>
          <w:sz w:val="28"/>
          <w:szCs w:val="28"/>
        </w:rPr>
        <w:t xml:space="preserve">-  заместитель директора учреждения (председатель комиссии); </w:t>
      </w:r>
    </w:p>
    <w:p w:rsidR="00DA0906" w:rsidRPr="00DA0906" w:rsidRDefault="00DA0906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0906">
        <w:rPr>
          <w:rFonts w:ascii="Times New Roman" w:hAnsi="Times New Roman" w:cs="Times New Roman"/>
          <w:sz w:val="28"/>
          <w:szCs w:val="28"/>
        </w:rPr>
        <w:t>-  главный хранитель фондов;</w:t>
      </w:r>
    </w:p>
    <w:p w:rsidR="00DA0906" w:rsidRPr="00DA0906" w:rsidRDefault="00DA0906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0906">
        <w:rPr>
          <w:rFonts w:ascii="Times New Roman" w:hAnsi="Times New Roman" w:cs="Times New Roman"/>
          <w:sz w:val="28"/>
          <w:szCs w:val="28"/>
        </w:rPr>
        <w:t>-  младший научный сотрудник;</w:t>
      </w:r>
    </w:p>
    <w:p w:rsidR="00DA0906" w:rsidRPr="00DA0906" w:rsidRDefault="00DA0906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0906">
        <w:rPr>
          <w:rFonts w:ascii="Times New Roman" w:hAnsi="Times New Roman" w:cs="Times New Roman"/>
          <w:sz w:val="28"/>
          <w:szCs w:val="28"/>
        </w:rPr>
        <w:t>-  смотритель.</w:t>
      </w:r>
    </w:p>
    <w:p w:rsidR="00DA0906" w:rsidRPr="00DA0906" w:rsidRDefault="00DA0906" w:rsidP="00DA090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A0906">
        <w:rPr>
          <w:rFonts w:ascii="Times New Roman" w:hAnsi="Times New Roman" w:cs="Times New Roman"/>
          <w:sz w:val="28"/>
          <w:szCs w:val="28"/>
        </w:rPr>
        <w:tab/>
        <w:t xml:space="preserve">4.3. Комиссия собирает и анализирует все данные об обстоятельствах инцидента (электронные письма, </w:t>
      </w:r>
      <w:proofErr w:type="spellStart"/>
      <w:r w:rsidRPr="00DA0906">
        <w:rPr>
          <w:rFonts w:ascii="Times New Roman" w:hAnsi="Times New Roman" w:cs="Times New Roman"/>
          <w:sz w:val="28"/>
          <w:szCs w:val="28"/>
        </w:rPr>
        <w:t>логи</w:t>
      </w:r>
      <w:proofErr w:type="spellEnd"/>
      <w:r w:rsidRPr="00DA0906">
        <w:rPr>
          <w:rFonts w:ascii="Times New Roman" w:hAnsi="Times New Roman" w:cs="Times New Roman"/>
          <w:sz w:val="28"/>
          <w:szCs w:val="28"/>
        </w:rPr>
        <w:t xml:space="preserve"> информационных систем, показания сотрудников и др.). Проверяются все собранные данные о том, что произошло, когда произошло, кто совершил неприемлемые действия, и как все это может быть предупреждено в будущем.</w:t>
      </w:r>
    </w:p>
    <w:p w:rsidR="00DA0906" w:rsidRPr="00DA0906" w:rsidRDefault="00DA0906" w:rsidP="00DA0906">
      <w:pPr>
        <w:pStyle w:val="Default"/>
        <w:jc w:val="both"/>
        <w:rPr>
          <w:sz w:val="28"/>
          <w:szCs w:val="28"/>
        </w:rPr>
      </w:pPr>
      <w:r w:rsidRPr="00DA0906">
        <w:rPr>
          <w:sz w:val="28"/>
          <w:szCs w:val="28"/>
        </w:rPr>
        <w:tab/>
        <w:t>4.4. Комиссия обязана установить имела ли место утечка сведений и обстоятельства ей сопутствующие, установить лица, виновные в нарушении предписанных мероприятий по защите информации, установить причины и</w:t>
      </w:r>
      <w:r>
        <w:rPr>
          <w:sz w:val="28"/>
          <w:szCs w:val="28"/>
        </w:rPr>
        <w:t xml:space="preserve"> </w:t>
      </w:r>
      <w:r w:rsidRPr="00DA0906">
        <w:rPr>
          <w:sz w:val="28"/>
          <w:szCs w:val="28"/>
        </w:rPr>
        <w:t>условия, способствовавшие нарушению.</w:t>
      </w:r>
    </w:p>
    <w:p w:rsidR="00DA0906" w:rsidRPr="00DA0906" w:rsidRDefault="00DA0906" w:rsidP="00DA0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A0906">
        <w:rPr>
          <w:rFonts w:ascii="Times New Roman" w:hAnsi="Times New Roman" w:cs="Times New Roman"/>
          <w:color w:val="000000"/>
          <w:sz w:val="28"/>
          <w:szCs w:val="28"/>
        </w:rPr>
        <w:t xml:space="preserve">4.5. По окончании разбора инцидента информационной безопасности комиссией оформляется акт, в котором указываются основные события инцидента. Акт представляется в форме, указанной в </w:t>
      </w:r>
      <w:proofErr w:type="gramStart"/>
      <w:r w:rsidRPr="00DA0906">
        <w:rPr>
          <w:rFonts w:ascii="Times New Roman" w:hAnsi="Times New Roman" w:cs="Times New Roman"/>
          <w:color w:val="000000"/>
          <w:sz w:val="28"/>
          <w:szCs w:val="28"/>
        </w:rPr>
        <w:t xml:space="preserve">Приложении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№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A0906">
        <w:rPr>
          <w:rFonts w:ascii="Times New Roman" w:hAnsi="Times New Roman" w:cs="Times New Roman"/>
          <w:color w:val="000000"/>
          <w:sz w:val="28"/>
          <w:szCs w:val="28"/>
        </w:rPr>
        <w:t>1 к настоящему Положению.</w:t>
      </w:r>
    </w:p>
    <w:p w:rsidR="00DA0906" w:rsidRPr="00DA0906" w:rsidRDefault="00DA0906" w:rsidP="00DA090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A0906">
        <w:rPr>
          <w:rFonts w:ascii="Times New Roman" w:hAnsi="Times New Roman" w:cs="Times New Roman"/>
          <w:color w:val="000000"/>
          <w:sz w:val="28"/>
          <w:szCs w:val="28"/>
        </w:rPr>
        <w:t>4.6. Акт предоставляется директору учреждения на подпись. В конце отчета указывается причина возникновения инцидента и предложения по недопущению подобных инцидентов в будущем.</w:t>
      </w:r>
    </w:p>
    <w:p w:rsidR="00DA0906" w:rsidRDefault="00DA0906" w:rsidP="00DA090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ab/>
      </w:r>
      <w:r w:rsidRPr="00DA0906">
        <w:rPr>
          <w:rFonts w:ascii="Times New Roman" w:hAnsi="Times New Roman" w:cs="Times New Roman"/>
          <w:color w:val="000000"/>
          <w:sz w:val="28"/>
          <w:szCs w:val="28"/>
        </w:rPr>
        <w:t>4.7. После окончания расследования комиссия принимает решение о наказании виновных лиц, применении защитных механизмов и проведение изменений в процедурах информационной безопасности.</w:t>
      </w:r>
    </w:p>
    <w:p w:rsidR="00DA0906" w:rsidRDefault="00DA0906" w:rsidP="00DA090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DA0906" w:rsidRPr="00BD4833" w:rsidRDefault="00DA0906" w:rsidP="00BD48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833">
        <w:rPr>
          <w:rFonts w:ascii="Times New Roman" w:hAnsi="Times New Roman" w:cs="Times New Roman"/>
          <w:b/>
          <w:sz w:val="28"/>
          <w:szCs w:val="28"/>
        </w:rPr>
        <w:lastRenderedPageBreak/>
        <w:t>5.Анализ причин и оценка результата</w:t>
      </w:r>
    </w:p>
    <w:p w:rsidR="00DA0906" w:rsidRPr="00BD4833" w:rsidRDefault="00DA0906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A0906" w:rsidRPr="00BD4833" w:rsidRDefault="00DA0906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4833">
        <w:rPr>
          <w:rFonts w:ascii="Times New Roman" w:hAnsi="Times New Roman" w:cs="Times New Roman"/>
          <w:sz w:val="28"/>
          <w:szCs w:val="28"/>
        </w:rPr>
        <w:tab/>
        <w:t>5.1. После проведения расследования комиссия проводит:</w:t>
      </w:r>
    </w:p>
    <w:p w:rsidR="00DA0906" w:rsidRPr="00BD4833" w:rsidRDefault="00DA0906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4833">
        <w:rPr>
          <w:rFonts w:ascii="Times New Roman" w:hAnsi="Times New Roman" w:cs="Times New Roman"/>
          <w:sz w:val="28"/>
          <w:szCs w:val="28"/>
        </w:rPr>
        <w:t>-переоценку рисков, повлекших возникновение инцидента;</w:t>
      </w:r>
    </w:p>
    <w:p w:rsidR="00DA0906" w:rsidRPr="00BD4833" w:rsidRDefault="00DA0906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4833">
        <w:rPr>
          <w:rFonts w:ascii="Times New Roman" w:hAnsi="Times New Roman" w:cs="Times New Roman"/>
          <w:sz w:val="28"/>
          <w:szCs w:val="28"/>
        </w:rPr>
        <w:t>-готовит перечень защитных мер для минимизации выявленных рисков, в случае повторения инцидента информационной безопасности;</w:t>
      </w:r>
    </w:p>
    <w:p w:rsidR="00DA0906" w:rsidRPr="00BD4833" w:rsidRDefault="00DA0906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4833">
        <w:rPr>
          <w:rFonts w:ascii="Times New Roman" w:hAnsi="Times New Roman" w:cs="Times New Roman"/>
          <w:sz w:val="28"/>
          <w:szCs w:val="28"/>
        </w:rPr>
        <w:t>-актуализирует необходимые политики, регламенты, инструкции по информационной безопасности, включая настоящий документ;</w:t>
      </w:r>
    </w:p>
    <w:p w:rsidR="00DA0906" w:rsidRDefault="00DA0906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4833">
        <w:rPr>
          <w:rFonts w:ascii="Times New Roman" w:hAnsi="Times New Roman" w:cs="Times New Roman"/>
          <w:sz w:val="28"/>
          <w:szCs w:val="28"/>
        </w:rPr>
        <w:t>-при необходимости, организует обучение работников учреждения для повышения осведомленности в области защиты информации.</w:t>
      </w: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Pr="00BD4833" w:rsidRDefault="00BD4833" w:rsidP="00BD48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833">
        <w:rPr>
          <w:rFonts w:ascii="Times New Roman" w:hAnsi="Times New Roman" w:cs="Times New Roman"/>
          <w:b/>
          <w:sz w:val="28"/>
          <w:szCs w:val="28"/>
        </w:rPr>
        <w:t>6.Контроль исполнения настоящего положения</w:t>
      </w:r>
    </w:p>
    <w:p w:rsidR="00BD4833" w:rsidRP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4833">
        <w:rPr>
          <w:rFonts w:ascii="Times New Roman" w:hAnsi="Times New Roman" w:cs="Times New Roman"/>
          <w:b/>
          <w:sz w:val="28"/>
          <w:szCs w:val="28"/>
        </w:rPr>
        <w:tab/>
      </w:r>
      <w:r w:rsidRPr="00BD4833">
        <w:rPr>
          <w:rFonts w:ascii="Times New Roman" w:hAnsi="Times New Roman" w:cs="Times New Roman"/>
          <w:sz w:val="28"/>
          <w:szCs w:val="28"/>
        </w:rPr>
        <w:t>6.1. Контроль надлежащего исполнения требований настоящего Положения осуществляется заместителем директором учреждения.</w:t>
      </w:r>
    </w:p>
    <w:p w:rsidR="00BD4833" w:rsidRP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Pr="00BD4833" w:rsidRDefault="00BD4833" w:rsidP="00BD48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833">
        <w:rPr>
          <w:rFonts w:ascii="Times New Roman" w:hAnsi="Times New Roman" w:cs="Times New Roman"/>
          <w:b/>
          <w:sz w:val="28"/>
          <w:szCs w:val="28"/>
        </w:rPr>
        <w:t>7. Внесение изменений и дополнений</w:t>
      </w:r>
    </w:p>
    <w:p w:rsidR="00BD4833" w:rsidRP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BD4833">
        <w:rPr>
          <w:rFonts w:ascii="Times New Roman" w:hAnsi="Times New Roman" w:cs="Times New Roman"/>
          <w:sz w:val="28"/>
          <w:szCs w:val="28"/>
        </w:rPr>
        <w:tab/>
        <w:t>7.1. Изменения и дополнения могут вноситься в настоящее Положение по инициативе сотрудников с согласования директором по мере необходимости, но не реже чем в пять лет. Все изменения должны учитываться в листе «История изменений».</w:t>
      </w:r>
    </w:p>
    <w:p w:rsidR="00BD4833" w:rsidRDefault="00BD4833" w:rsidP="00BD483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BD4833" w:rsidRPr="00BD4833" w:rsidRDefault="00BD4833" w:rsidP="00BD483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4833">
        <w:rPr>
          <w:rFonts w:ascii="Times New Roman" w:hAnsi="Times New Roman" w:cs="Times New Roman"/>
          <w:b/>
          <w:sz w:val="28"/>
          <w:szCs w:val="28"/>
        </w:rPr>
        <w:t>8.История изменений</w:t>
      </w: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696"/>
        <w:gridCol w:w="1985"/>
        <w:gridCol w:w="3544"/>
        <w:gridCol w:w="2120"/>
      </w:tblGrid>
      <w:tr w:rsidR="00BD4833" w:rsidTr="00BD4833">
        <w:tc>
          <w:tcPr>
            <w:tcW w:w="1696" w:type="dxa"/>
          </w:tcPr>
          <w:p w:rsidR="00BD4833" w:rsidRPr="00BD4833" w:rsidRDefault="00BD4833" w:rsidP="00BD483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833">
              <w:rPr>
                <w:rFonts w:ascii="Times New Roman" w:hAnsi="Times New Roman" w:cs="Times New Roman"/>
                <w:b/>
                <w:sz w:val="28"/>
                <w:szCs w:val="28"/>
              </w:rPr>
              <w:t>Версия</w:t>
            </w:r>
          </w:p>
        </w:tc>
        <w:tc>
          <w:tcPr>
            <w:tcW w:w="1985" w:type="dxa"/>
          </w:tcPr>
          <w:p w:rsidR="00BD4833" w:rsidRPr="00BD4833" w:rsidRDefault="00BD4833" w:rsidP="00BD483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833">
              <w:rPr>
                <w:rFonts w:ascii="Times New Roman" w:hAnsi="Times New Roman" w:cs="Times New Roman"/>
                <w:b/>
                <w:sz w:val="28"/>
                <w:szCs w:val="28"/>
              </w:rPr>
              <w:t>Дата утверждения</w:t>
            </w:r>
          </w:p>
        </w:tc>
        <w:tc>
          <w:tcPr>
            <w:tcW w:w="3544" w:type="dxa"/>
          </w:tcPr>
          <w:p w:rsidR="00BD4833" w:rsidRPr="00BD4833" w:rsidRDefault="00BD4833" w:rsidP="00BD483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833">
              <w:rPr>
                <w:rFonts w:ascii="Times New Roman" w:hAnsi="Times New Roman" w:cs="Times New Roman"/>
                <w:b/>
                <w:sz w:val="28"/>
                <w:szCs w:val="28"/>
              </w:rPr>
              <w:t>Изменения</w:t>
            </w:r>
          </w:p>
        </w:tc>
        <w:tc>
          <w:tcPr>
            <w:tcW w:w="2120" w:type="dxa"/>
          </w:tcPr>
          <w:p w:rsidR="00BD4833" w:rsidRPr="00BD4833" w:rsidRDefault="00BD4833" w:rsidP="00BD4833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D4833">
              <w:rPr>
                <w:rFonts w:ascii="Times New Roman" w:hAnsi="Times New Roman" w:cs="Times New Roman"/>
                <w:b/>
                <w:sz w:val="28"/>
                <w:szCs w:val="28"/>
              </w:rPr>
              <w:t>Кто внес изменения</w:t>
            </w:r>
          </w:p>
        </w:tc>
      </w:tr>
      <w:tr w:rsidR="00BD4833" w:rsidTr="00BD4833">
        <w:tc>
          <w:tcPr>
            <w:tcW w:w="1696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833" w:rsidTr="00BD4833">
        <w:tc>
          <w:tcPr>
            <w:tcW w:w="1696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833" w:rsidTr="00BD4833">
        <w:tc>
          <w:tcPr>
            <w:tcW w:w="1696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D4833" w:rsidTr="00BD4833">
        <w:tc>
          <w:tcPr>
            <w:tcW w:w="1696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5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0" w:type="dxa"/>
          </w:tcPr>
          <w:p w:rsidR="00BD4833" w:rsidRDefault="00BD4833" w:rsidP="00BD4833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A0906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D4833" w:rsidRDefault="00BD4833" w:rsidP="00BD48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:rsidR="0088608B" w:rsidRDefault="0088608B" w:rsidP="00BD48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реагировании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>на инциденты информационной</w:t>
      </w:r>
    </w:p>
    <w:p w:rsidR="0088608B" w:rsidRDefault="0088608B" w:rsidP="0088608B">
      <w:pPr>
        <w:pStyle w:val="a3"/>
        <w:jc w:val="right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 xml:space="preserve">безопасности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BD4833" w:rsidRDefault="00BD4833" w:rsidP="0088608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58"/>
      </w:tblGrid>
      <w:tr w:rsidR="00BD4833" w:rsidRPr="00BD4833">
        <w:tblPrEx>
          <w:tblCellMar>
            <w:top w:w="0" w:type="dxa"/>
            <w:bottom w:w="0" w:type="dxa"/>
          </w:tblCellMar>
        </w:tblPrEx>
        <w:trPr>
          <w:trHeight w:val="127"/>
        </w:trPr>
        <w:tc>
          <w:tcPr>
            <w:tcW w:w="3558" w:type="dxa"/>
          </w:tcPr>
          <w:p w:rsidR="00BD4833" w:rsidRPr="00BD4833" w:rsidRDefault="0088608B" w:rsidP="00BD483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</w:tr>
    </w:tbl>
    <w:p w:rsidR="0088608B" w:rsidRDefault="0088608B" w:rsidP="00886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>АКТ № ____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>об инциденте информационной безопасности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88608B" w:rsidRDefault="0088608B" w:rsidP="0088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"______"_______20____г.</w:t>
      </w:r>
      <w:r w:rsidRPr="00886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Руководителю учреждения</w:t>
      </w:r>
      <w:r w:rsidRPr="0088608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 Наименование учреждения</w:t>
      </w:r>
      <w:r w:rsidRPr="0088608B">
        <w:rPr>
          <w:rFonts w:ascii="Times New Roman" w:hAnsi="Times New Roman" w:cs="Times New Roman"/>
          <w:color w:val="000000"/>
          <w:sz w:val="28"/>
          <w:szCs w:val="28"/>
        </w:rPr>
        <w:t>, ФИО сотрудника, занимаемая должность: _____________________________________________________________________________ _____________________________________________________________________________ (</w:t>
      </w:r>
      <w:r w:rsidRPr="0088608B">
        <w:rPr>
          <w:rFonts w:ascii="Times New Roman" w:hAnsi="Times New Roman" w:cs="Times New Roman"/>
          <w:i/>
          <w:iCs/>
          <w:color w:val="000000"/>
          <w:sz w:val="28"/>
          <w:szCs w:val="28"/>
        </w:rPr>
        <w:t>допустившего отклонения, собирающегося совершить или совершившего операции, попадающие по признакам под инцидент</w:t>
      </w:r>
      <w:r w:rsidRPr="0088608B">
        <w:rPr>
          <w:rFonts w:ascii="Times New Roman" w:hAnsi="Times New Roman" w:cs="Times New Roman"/>
          <w:color w:val="000000"/>
          <w:sz w:val="28"/>
          <w:szCs w:val="28"/>
        </w:rPr>
        <w:t xml:space="preserve">) 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 xml:space="preserve">2. Факты установленных нарушений или возникших подозрений по поводу возможных отклонений в выполнении операций от установленных стандартов, норм, и правил с указанием даты совершения операций: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>Категория инцидента: ______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>Информация о принятых мерах:</w:t>
      </w:r>
    </w:p>
    <w:p w:rsidR="0088608B" w:rsidRPr="0088608B" w:rsidRDefault="0088608B" w:rsidP="0088608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88608B">
        <w:rPr>
          <w:rFonts w:ascii="Times New Roman" w:hAnsi="Times New Roman" w:cs="Times New Roman"/>
          <w:color w:val="000000"/>
          <w:sz w:val="28"/>
          <w:szCs w:val="28"/>
        </w:rPr>
        <w:t xml:space="preserve">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_____________________________________________________________________________ </w:t>
      </w: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558"/>
        <w:gridCol w:w="3558"/>
      </w:tblGrid>
      <w:tr w:rsidR="0088608B" w:rsidRPr="0088608B">
        <w:tblPrEx>
          <w:tblCellMar>
            <w:top w:w="0" w:type="dxa"/>
            <w:bottom w:w="0" w:type="dxa"/>
          </w:tblCellMar>
        </w:tblPrEx>
        <w:trPr>
          <w:trHeight w:val="90"/>
        </w:trPr>
        <w:tc>
          <w:tcPr>
            <w:tcW w:w="3558" w:type="dxa"/>
          </w:tcPr>
          <w:p w:rsidR="0088608B" w:rsidRPr="0088608B" w:rsidRDefault="0088608B" w:rsidP="0088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08B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"____"________20_____г. </w:t>
            </w:r>
            <w:r w:rsidRPr="0088608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(подпись)</w:t>
            </w:r>
          </w:p>
        </w:tc>
        <w:tc>
          <w:tcPr>
            <w:tcW w:w="3558" w:type="dxa"/>
          </w:tcPr>
          <w:p w:rsidR="0088608B" w:rsidRPr="0088608B" w:rsidRDefault="0088608B" w:rsidP="0088608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88608B">
              <w:rPr>
                <w:rFonts w:ascii="Times New Roman" w:hAnsi="Times New Roman" w:cs="Times New Roman"/>
                <w:i/>
                <w:iCs/>
                <w:color w:val="000000"/>
                <w:sz w:val="28"/>
                <w:szCs w:val="28"/>
              </w:rPr>
              <w:t>(фамилия и инициалы)</w:t>
            </w:r>
          </w:p>
        </w:tc>
      </w:tr>
    </w:tbl>
    <w:p w:rsidR="0086298F" w:rsidRDefault="0086298F" w:rsidP="008629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:rsidR="0086298F" w:rsidRDefault="0086298F" w:rsidP="008629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утверждено приказом</w:t>
      </w:r>
    </w:p>
    <w:p w:rsidR="0086298F" w:rsidRDefault="0086298F" w:rsidP="0086298F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№ 119 от 28.12.2024 г. </w:t>
      </w:r>
    </w:p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Pr="00EF3538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>МОДЕЛЬ УГРОЗ</w:t>
      </w:r>
    </w:p>
    <w:p w:rsidR="0086298F" w:rsidRDefault="0086298F" w:rsidP="0086298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>безопасности персональных данных при их обработке в информационных с</w:t>
      </w:r>
      <w:r>
        <w:rPr>
          <w:rFonts w:ascii="Times New Roman" w:hAnsi="Times New Roman" w:cs="Times New Roman"/>
          <w:b/>
          <w:bCs/>
          <w:sz w:val="28"/>
          <w:szCs w:val="28"/>
        </w:rPr>
        <w:t>истемах муниципального казенного учреждения Апшеронского городского поселения Апшеронского района «Апшеронский историко-краеведческий музей»</w:t>
      </w:r>
    </w:p>
    <w:p w:rsidR="0086298F" w:rsidRDefault="0086298F" w:rsidP="0086298F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86298F" w:rsidRPr="00EF3538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>ОБОЗНАЧЕНИЯ И СОКРАЩЕНИЯ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АРМ - автоматизированное рабочее место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- информационная система персональных данных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КЗ - контролируемая зона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НДВ -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недекларированные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возможности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НСД - несанкционированный доступ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ОБПДн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- обеспечение безопасности персональных данных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ОС - операционная система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- персональные данные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ПО - программное обеспечение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СВТ - средство вычислительной техники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СЗИ - средство защиты информации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СКЗИ – средство криптографической защиты информации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color w:val="323232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ВТСС - </w:t>
      </w:r>
      <w:r w:rsidRPr="00EF3538">
        <w:rPr>
          <w:rFonts w:ascii="Times New Roman" w:hAnsi="Times New Roman" w:cs="Times New Roman"/>
          <w:color w:val="323232"/>
          <w:sz w:val="28"/>
          <w:szCs w:val="28"/>
        </w:rPr>
        <w:t xml:space="preserve">вспомогательные технические средства и системы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ТСОИ - технические средства обработки информации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EF3538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- угрозы бе</w:t>
      </w:r>
      <w:r w:rsidR="005830BC">
        <w:rPr>
          <w:rFonts w:ascii="Times New Roman" w:hAnsi="Times New Roman" w:cs="Times New Roman"/>
          <w:sz w:val="28"/>
          <w:szCs w:val="28"/>
        </w:rPr>
        <w:t xml:space="preserve">зопасности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Pr="00EF3538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>1. ТЕРМИНЫ И ОПРЕДЕЛЕНИЯ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В настоящем документе используются следующие термины и их определения: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Автоматизированная система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система, состоящая из персонала и комплекса средств автоматизации его деятельности, реализующая информационную технологию выполнения установленных функций.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Аутентификация отправителя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подтверждение того, что отправитель полученных данных соответствует заявленному.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Безопасность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состояние защищенности персональных данных, характеризуемое способностью пользователей, технических средств и информационных технологий обеспечить конфиденциальность, целостность и доступность персональных данных при их обработке в информационных системах персональных данных.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Блокирование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временное прекращение сбора, систематизации, накопления, использования, распространения персональных данных, в том числе их передачи.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Вирус (компьютерный, программный)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исполняемый программный код или интерпретируемый набор инструкций, обладающий свойствами </w:t>
      </w:r>
      <w:r w:rsidRPr="00EF3538">
        <w:rPr>
          <w:rFonts w:ascii="Times New Roman" w:hAnsi="Times New Roman" w:cs="Times New Roman"/>
          <w:sz w:val="28"/>
          <w:szCs w:val="28"/>
        </w:rPr>
        <w:lastRenderedPageBreak/>
        <w:t xml:space="preserve">несанкционированного распространения и самовоспроизведения. Созданные дубликаты компьютерного вируса не всегда совпадают с оригиналом, но сохраняют способность к дальнейшему распространению и самовоспроизведению.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Вредоносная программа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программа, предназначенная для осуществления несанкционированного доступа и (или) воздействия на персональные данные или ресурсы информационной системы персональных данных.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Доступ в операционную среду компьютера (информационной системы персональных данных)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получение возможности запуска на выполнение штатных команд, функций, процедур операционной системы (уничтожения, копирования, перемещения и т.п.), исполняемых файлов прикладных программ.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Доступ к информации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возможность получения информации и ее использования.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Закладочное устройство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элемент средства съема информации, скрытно внедряемый (закладываемый или вносимый) в места возможного съема информации (в том числе в ограждение, конструкцию, оборудование, предметы интерьера, транспортные средства, а также в технические средства и системы обработки информации).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Защищаемая информация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информация, являющаяся предметом собственности и подлежащая защите в соответствии с требованиями правовых документов или требованиями, устанавливаемыми собственником информации.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Идентификация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присвоение субъектам и объектам доступа идентификатора и (или) сравнение предъявляемого идентификатора с перечнем присвоенных идентификаторов.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Информационная система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>- это информационная система, представляющая собой совокупность персональных данных, содержащихся в базе данных, а также информационных технологий и технических средств, позволяющих осуществлять обработку таких персональных данных с использованием средств автоматизации или бе</w:t>
      </w:r>
      <w:r>
        <w:rPr>
          <w:rFonts w:ascii="Times New Roman" w:hAnsi="Times New Roman" w:cs="Times New Roman"/>
          <w:sz w:val="28"/>
          <w:szCs w:val="28"/>
        </w:rPr>
        <w:t xml:space="preserve">з использования таких средств. </w:t>
      </w:r>
      <w:r w:rsidRPr="00EF353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Нарушитель безопасности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физическое лицо, случайно или преднамеренно совершающее действия, следствием которых является нарушение безопасности персональных данных при их обработке техническими средствами в информационных системах персональных данных.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spellStart"/>
      <w:r w:rsidRPr="00EF3538">
        <w:rPr>
          <w:rFonts w:ascii="Times New Roman" w:hAnsi="Times New Roman" w:cs="Times New Roman"/>
          <w:b/>
          <w:bCs/>
          <w:sz w:val="28"/>
          <w:szCs w:val="28"/>
        </w:rPr>
        <w:t>Недекларированные</w:t>
      </w:r>
      <w:proofErr w:type="spellEnd"/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 возможности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функциональные возможности средств вычислительной техники, не описанные или не соответствующие описанным в документации, при использовании которых возможно нарушение конфиденциальности, доступности или целостности обрабатываемой информации.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Несанкционированный доступ (несанкционированные действия)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доступ к информации или действия с информацией, осуществляемые с </w:t>
      </w:r>
      <w:r w:rsidRPr="00EF3538">
        <w:rPr>
          <w:rFonts w:ascii="Times New Roman" w:hAnsi="Times New Roman" w:cs="Times New Roman"/>
          <w:sz w:val="28"/>
          <w:szCs w:val="28"/>
        </w:rPr>
        <w:lastRenderedPageBreak/>
        <w:t xml:space="preserve">нарушением установленных прав и (или) правил доступа к информации или действий с ней с применением штатных средств информационной системы или средств, аналогичных им по своим функциональному предназначению и техническим характеристикам.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Носитель информации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физическое лицо или материальный объект, в том числе физическое поле, в котором информация находит свое отражение в виде символов, образов, сигналов, технических решений и процессов, количественных характеристик физических величин.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Обработка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действия (операции) с персональными данными, включая сбор, систематизацию, накопление, хранение, уточнение (обновление, изменение), использование, распространение (в том числе передачу), обезличивание, блокирование, уничтожение персональных данных.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Оператор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государственный орган, муниципальный орган, юридическое или физическое лицо, организующие и (или) осуществляющие обработку персональных данных, а также определяющие цели и содержание обработки персональных данных.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Персональные данные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любая информация, относящаяся к определенному или определяемому на основании такой информации физическому лицу (субъекту персональных данных), в том числе его фамилия, имя, отчество, дата и место рождения, адрес, семейное, социальное, имущественное положение, образование, профессия, доходы, другая информация.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Пользователь информационной системы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лицо, участвующее в функционировании информационной системы персональных данных или использующее результаты ее функционирования.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Правила разграничения доступа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совокупность правил, регламентирующих права доступа субъектов доступа к объектам доступа.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Программная закладка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скрытно внесенный в программное обеспечение функциональный объект, который при определенных условиях способен обеспечить несанкционированное программное воздействие. Программная закладка может быть реализована в виде вредоносной программы или программного кода.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Программное (программно-математическое) воздействие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несанкционированное воздействие на ресурсы автоматизированной информационной системы, осуществляемое с использованием вредоносных программ.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Технические средства информационной системы персональных данных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F3538">
        <w:rPr>
          <w:rFonts w:ascii="Times New Roman" w:hAnsi="Times New Roman" w:cs="Times New Roman"/>
          <w:sz w:val="28"/>
          <w:szCs w:val="28"/>
        </w:rPr>
        <w:t xml:space="preserve"> </w:t>
      </w:r>
      <w:r w:rsidRPr="00BD2F3F">
        <w:rPr>
          <w:rFonts w:ascii="Times New Roman" w:hAnsi="Times New Roman" w:cs="Times New Roman"/>
          <w:sz w:val="28"/>
          <w:szCs w:val="28"/>
        </w:rPr>
        <w:t>средства вычислительной техники, информационно-вычислительные комплексы и сети,</w:t>
      </w:r>
      <w:r w:rsidRPr="00EF3538">
        <w:rPr>
          <w:rFonts w:ascii="Times New Roman" w:hAnsi="Times New Roman" w:cs="Times New Roman"/>
          <w:sz w:val="28"/>
          <w:szCs w:val="28"/>
        </w:rPr>
        <w:t xml:space="preserve"> средства и системы передачи, приема и обработки персональных данных (средства и системы звукозаписи, звукоусиления, звуковоспроизведения, переговорные и телевизионные устройства, средства изготовления, тиражирования документов и другие технические средства обработки речевой, графической, видео- и буквенно-</w:t>
      </w:r>
      <w:r w:rsidRPr="00EF3538">
        <w:rPr>
          <w:rFonts w:ascii="Times New Roman" w:hAnsi="Times New Roman" w:cs="Times New Roman"/>
          <w:sz w:val="28"/>
          <w:szCs w:val="28"/>
        </w:rPr>
        <w:lastRenderedPageBreak/>
        <w:t xml:space="preserve">цифровой информации), программные средства (операционные системы, системы управления базами данных и т.п.), средства защиты информации.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Угрозы безопасности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совокупность условий и факторов, создающих опасность несанкционированного, в том числе случайного, доступа к персональным данным, результатом которого может стать уничтожение, изменение, блокирование, копирование, распространение персональных данных, а также иных несанкционированных действий при их обработке в информационной системе персональных данных.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Уничтожение персональных данных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действия, в результате которых невозможно восстановить содержание персональных данных в информационной системе персональных данных или в результате которых уничтожаются материальные носители персональных данных.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Утечка (защищаемой) информации по техническим каналам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неконтролируемое распространение информации от носителя защищаемой информации через физическую среду до технического средства, осуществляющего перехват информации.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Уязвимость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некая слабость, которую можно использовать для нарушения системы или содержащейся в ней информации. </w:t>
      </w:r>
    </w:p>
    <w:p w:rsidR="0086298F" w:rsidRPr="00EF3538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>1.ОБЩИЕ ПОЛОЖЕНИЯ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1.1 Настоящий документ разработан в соответствии с требованием п. 7 Требований к защите персональных данных при их обработке в информационных системах персональных данных, утвержденных постановлением Правительства Российской Федерации от 1 ноября 2012 г. №1119.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Определение нарушителей и угроз безопасности персональных данных при их обработке и последующее формирование на их основе модели угроз и нарушителей является одним из необходимых мероприятий по обеспечению безопасности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в информационных системах.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Выявление и учет угроз безопасности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в конкретных условиях составляют основу для планирования и осуществления мероприятий, направленных на обеспечение безопасности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при их обработке в информационных системах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Настоящая Модель угроз и нарушителей учитывает требования следующих законодательных актов и нормативно-методических документов: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Федеральный закон №152-ФЗ от 27 июля 2006 года «О персональных данных»; постановление Правительства Российской Федерации от 01.11.2012 № 1119 «Об утверждении требований к защите персональных данных при их обработке в информационных системах персональных данных»;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Приказ ФСТЭК Российской Федерации № 21 от 18.02.2013 «Состав и содержание технических и организационных мер по обеспечению безопасности персональных данных при их обработке в информационных системах персональных данных»;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Выписка ФСТЭК Российской Федерации 15.02.2008 «Базовая модель угроз безопасности персональных данных при их обработке в информационных системах персональных данных»;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lastRenderedPageBreak/>
        <w:t xml:space="preserve">- Методика определения актуальных угроз безопасности персональных данных при их обработке в информационных системах персональных данных, утверждена зам. директора ФСТЭК России 14.02.2008;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1.2. Актуальные угрозы безопасности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содержат перечень актуальных угроз безопасности персональных данных при их обработке в информационных системах персональных данных (далее -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>муниципального казенного учреждения Апшеронского городского поселения Апшеронского района «Апшеронский историко-краеведческий музей» (далее-Музей;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>1.2.1. Угрозы 1-го типа актуальны для информационной системы, если для нее в том числе актуальны угрозы, связанные с наличием недокументированных (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недекларированных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) возможностей в системном программном обеспечении, используемом в информационной системе.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>1.2.2. Угрозы 2-го типа актуальны для информационной системы, если для нее в том числе актуальны угрозы, связанные с наличием недокументированных (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недекларированных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) возможностей в прикладном программном обеспечении, используемом в информационной системе.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>1.2.3. Угрозы 3-го типа актуальны для информационной системы, если для нее актуальны угрозы, не связанные с наличием недокументированных (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недекларированных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) возможностей в системном и прикладном программном обеспечении, используемом в информационной системе.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1.3. Определение типа угроз безопасности персональных данных, актуальных для информационной системы, производится оператором с учетом оценки возможного вреда, проведенной во исполнение п.5 ч. 1 ст.18.1 ФЗ №152 "О персональных данных", и в соответствии с нормативными правовыми актами, принятыми во исполнение ч.5 ст. 19 данного закона.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Актуальные угрозы безопасности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подлежат адаптации в ходе </w:t>
      </w:r>
      <w:proofErr w:type="gramStart"/>
      <w:r w:rsidRPr="00EF3538">
        <w:rPr>
          <w:rFonts w:ascii="Times New Roman" w:hAnsi="Times New Roman" w:cs="Times New Roman"/>
          <w:sz w:val="28"/>
          <w:szCs w:val="28"/>
        </w:rPr>
        <w:t xml:space="preserve">разработки </w:t>
      </w:r>
      <w:r w:rsidR="005830BC">
        <w:rPr>
          <w:rFonts w:ascii="Times New Roman" w:hAnsi="Times New Roman" w:cs="Times New Roman"/>
          <w:color w:val="000008"/>
          <w:sz w:val="28"/>
          <w:szCs w:val="28"/>
        </w:rPr>
        <w:t xml:space="preserve"> музеем</w:t>
      </w:r>
      <w:proofErr w:type="gramEnd"/>
      <w:r w:rsidR="005830BC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EF3538">
        <w:rPr>
          <w:rFonts w:ascii="Times New Roman" w:hAnsi="Times New Roman" w:cs="Times New Roman"/>
          <w:sz w:val="28"/>
          <w:szCs w:val="28"/>
        </w:rPr>
        <w:t xml:space="preserve">частной модели угроз безопасности персональных данных (далее - ИС).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1.4. В Модели угроз безопасности персональных данных указываются: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описание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и ее структурно-функциональных характеристик; описание угроз безопасности персональных данных с учетом совокупности предположений о способах, подготовке и проведении атак;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описание возможных уязвимостей ИС, способов реализации угроз безопасности информации и последствий нарушений безопасности информации.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1.6. Информационная </w:t>
      </w:r>
      <w:proofErr w:type="gramStart"/>
      <w:r w:rsidRPr="00EF3538">
        <w:rPr>
          <w:rFonts w:ascii="Times New Roman" w:hAnsi="Times New Roman" w:cs="Times New Roman"/>
          <w:sz w:val="28"/>
          <w:szCs w:val="28"/>
        </w:rPr>
        <w:t xml:space="preserve">система </w:t>
      </w:r>
      <w:r w:rsidRPr="00EF3538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EF3538">
        <w:rPr>
          <w:rFonts w:ascii="Times New Roman" w:hAnsi="Times New Roman" w:cs="Times New Roman"/>
          <w:sz w:val="28"/>
          <w:szCs w:val="28"/>
        </w:rPr>
        <w:t>относится</w:t>
      </w:r>
      <w:proofErr w:type="gramEnd"/>
      <w:r w:rsidRPr="00EF3538">
        <w:rPr>
          <w:rFonts w:ascii="Times New Roman" w:hAnsi="Times New Roman" w:cs="Times New Roman"/>
          <w:sz w:val="28"/>
          <w:szCs w:val="28"/>
        </w:rPr>
        <w:t xml:space="preserve"> к локальной информационной системе, рабочие места и базы данных которой расположены в предела</w:t>
      </w:r>
      <w:r>
        <w:rPr>
          <w:rFonts w:ascii="Times New Roman" w:hAnsi="Times New Roman" w:cs="Times New Roman"/>
          <w:sz w:val="28"/>
          <w:szCs w:val="28"/>
        </w:rPr>
        <w:t>х одного здания – муниципального казенного учреждения Апшеронского городского поселения Апшеронского района «Апшеронский историко-краеведческий музей» ( Музей)</w:t>
      </w:r>
      <w:r w:rsidRPr="00EF3538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1.7. Базы данных информации, с использованием которых осуществляются сбор, запись, систематизация, накопление, хранение, уточнение (обновление, изменение) персональных данных граждан Российской Федерации, находятся на территории Российской Федерации.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1.8. Ввод персональных данных в ИС и вывод данных из ИС осуществляются с использованием электронных носителей информации. В качестве электронных носителей информации используются учтенные съемные носители информации. Доступ к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ограничен перечнем лиц, имеющих самостоятельный доступ к штатным средствам объ</w:t>
      </w:r>
      <w:r>
        <w:rPr>
          <w:rFonts w:ascii="Times New Roman" w:hAnsi="Times New Roman" w:cs="Times New Roman"/>
          <w:sz w:val="28"/>
          <w:szCs w:val="28"/>
        </w:rPr>
        <w:t>ектов вычислительной техники Музея</w:t>
      </w:r>
      <w:r w:rsidRPr="00EF3538">
        <w:rPr>
          <w:rFonts w:ascii="Times New Roman" w:hAnsi="Times New Roman" w:cs="Times New Roman"/>
          <w:sz w:val="28"/>
          <w:szCs w:val="28"/>
        </w:rPr>
        <w:t>, яв</w:t>
      </w:r>
      <w:r>
        <w:rPr>
          <w:rFonts w:ascii="Times New Roman" w:hAnsi="Times New Roman" w:cs="Times New Roman"/>
          <w:sz w:val="28"/>
          <w:szCs w:val="28"/>
        </w:rPr>
        <w:t>ляющегося</w:t>
      </w:r>
      <w:r w:rsidRPr="00EF3538">
        <w:rPr>
          <w:rFonts w:ascii="Times New Roman" w:hAnsi="Times New Roman" w:cs="Times New Roman"/>
          <w:sz w:val="28"/>
          <w:szCs w:val="28"/>
        </w:rPr>
        <w:t xml:space="preserve"> владельцем ИС.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1.9. Передача персональных данных в другие организации и в территориальные органы федеральных органов исполнительной власти по сетям общего пользования и (или) сети Интернет осуществляется с использованием сертифицированных шифровальных (криптографических) средств защиты информации (далее - СКЗИ).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1.10. Контролируемой зоной ИС является здание </w:t>
      </w:r>
      <w:r>
        <w:rPr>
          <w:rFonts w:ascii="Times New Roman" w:hAnsi="Times New Roman" w:cs="Times New Roman"/>
          <w:color w:val="000008"/>
          <w:sz w:val="28"/>
          <w:szCs w:val="28"/>
        </w:rPr>
        <w:t>Музея</w:t>
      </w:r>
      <w:r w:rsidRPr="00EF3538">
        <w:rPr>
          <w:rFonts w:ascii="Times New Roman" w:hAnsi="Times New Roman" w:cs="Times New Roman"/>
          <w:color w:val="000008"/>
          <w:sz w:val="28"/>
          <w:szCs w:val="28"/>
        </w:rPr>
        <w:t xml:space="preserve">. </w:t>
      </w:r>
      <w:r w:rsidRPr="00EF3538">
        <w:rPr>
          <w:rFonts w:ascii="Times New Roman" w:hAnsi="Times New Roman" w:cs="Times New Roman"/>
          <w:sz w:val="28"/>
          <w:szCs w:val="28"/>
        </w:rPr>
        <w:t>В пределах</w:t>
      </w:r>
      <w:r>
        <w:rPr>
          <w:rFonts w:ascii="Times New Roman" w:hAnsi="Times New Roman" w:cs="Times New Roman"/>
          <w:sz w:val="28"/>
          <w:szCs w:val="28"/>
        </w:rPr>
        <w:t xml:space="preserve"> контролируемой зоны находятся</w:t>
      </w:r>
      <w:r w:rsidRPr="00EF3538">
        <w:rPr>
          <w:rFonts w:ascii="Times New Roman" w:hAnsi="Times New Roman" w:cs="Times New Roman"/>
          <w:sz w:val="28"/>
          <w:szCs w:val="28"/>
        </w:rPr>
        <w:t xml:space="preserve"> рабочие места пользователей, серверы, сетевое и телекоммуникационное оборудование ИС. Вне контролируемой зоны находятся линии передачи данных и телекоммуникационное оборудование, используемое для информационного обмена по сетям общего пользования и сети Интернет.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1.11. В здании Музея</w:t>
      </w:r>
      <w:r w:rsidRPr="00EF3538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исключено неконтролируемое пребывание посторонних лиц и неконтролируемое перемещение (вынос за пределы здания) компьютеров и оргтехники;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помещения со средствами вычислительной техники (сервера) должны быть оборудованы запирающимися дверями и опечатывающими устройствами;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дополнительно должно быть организовано видеонаблюдение в </w:t>
      </w:r>
      <w:r>
        <w:rPr>
          <w:rFonts w:ascii="Times New Roman" w:hAnsi="Times New Roman" w:cs="Times New Roman"/>
          <w:sz w:val="28"/>
          <w:szCs w:val="28"/>
        </w:rPr>
        <w:t>выставочных залах</w:t>
      </w:r>
      <w:r w:rsidRPr="00EF3538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входе и запасном выходе.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1.12. </w:t>
      </w:r>
      <w:r w:rsidR="005830BC">
        <w:rPr>
          <w:rFonts w:ascii="Times New Roman" w:hAnsi="Times New Roman" w:cs="Times New Roman"/>
          <w:sz w:val="28"/>
          <w:szCs w:val="28"/>
        </w:rPr>
        <w:t>Защита персональных данных в ИС музея</w:t>
      </w:r>
      <w:r w:rsidRPr="00EF3538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EF3538">
        <w:rPr>
          <w:rFonts w:ascii="Times New Roman" w:hAnsi="Times New Roman" w:cs="Times New Roman"/>
          <w:sz w:val="28"/>
          <w:szCs w:val="28"/>
        </w:rPr>
        <w:t xml:space="preserve">и сетях общего пользования, подключаемых к сети Интернет, обеспечивается средствами защиты информации (далее - СЗИ). </w:t>
      </w:r>
    </w:p>
    <w:p w:rsidR="0086298F" w:rsidRPr="00EF3538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>2. ХАРАКТЕРИСТИКА БЕЗОПАСНОСТИ ИНФОРМАЦИОННЫХ</w:t>
      </w:r>
    </w:p>
    <w:p w:rsidR="0086298F" w:rsidRPr="00EF3538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>СИСТЕМ ПЕРСОНАЛЬНЫХ ДАННЫХ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2.1. Основными свойствами безопасности информации являются: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конфиденциальность – обязательное для соблюдения оператором или иным получившим доступ к персональным данным лицом требование не допускать их распространения без согласия субъекта персональных данных или наличия иного законного основания;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целостность – состояние защищенности информации, характеризуемое способностью ИС обеспечивать сохранность и неизменность информации при попытках несанкционированных воздействий на нее в процессе обработки или хранения;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sz w:val="28"/>
          <w:szCs w:val="28"/>
        </w:rPr>
        <w:t xml:space="preserve">- доступность – состояние информации, при котором субъекты, имеющие права доступа, могут реализовать их беспрепятственно.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2.2. Под актуальными угрозами безопасности персональных данных понимается совокупность условий и факторов, создающих актуальную опасность несанкционированного, в том числе случайного, доступа к персональным данным при их обработке в ИС, результатом которого могут </w:t>
      </w:r>
      <w:r w:rsidRPr="00EF3538">
        <w:rPr>
          <w:rFonts w:ascii="Times New Roman" w:hAnsi="Times New Roman" w:cs="Times New Roman"/>
          <w:sz w:val="28"/>
          <w:szCs w:val="28"/>
        </w:rPr>
        <w:lastRenderedPageBreak/>
        <w:t xml:space="preserve">стать уничтожение, изменение, блокирование, копирование, предоставление, распространение персональных данных, а также иные неправомерные действия. </w:t>
      </w:r>
    </w:p>
    <w:p w:rsidR="0086298F" w:rsidRPr="00EF3538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3. СОСТАВ </w:t>
      </w:r>
      <w:proofErr w:type="gramStart"/>
      <w:r w:rsidRPr="00EF3538">
        <w:rPr>
          <w:rFonts w:ascii="Times New Roman" w:hAnsi="Times New Roman" w:cs="Times New Roman"/>
          <w:b/>
          <w:bCs/>
          <w:sz w:val="28"/>
          <w:szCs w:val="28"/>
        </w:rPr>
        <w:t>ПО ИНФОРМАЦИОННОЙ СИСТЕМЫ</w:t>
      </w:r>
      <w:proofErr w:type="gramEnd"/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 ПЕРСОНАЛЬНЫХ ДАННЫХ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 xml:space="preserve">Для данной </w:t>
      </w:r>
      <w:proofErr w:type="spellStart"/>
      <w:r w:rsidRPr="00EF353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EF3538">
        <w:rPr>
          <w:rFonts w:ascii="Times New Roman" w:hAnsi="Times New Roman" w:cs="Times New Roman"/>
          <w:sz w:val="28"/>
          <w:szCs w:val="28"/>
        </w:rPr>
        <w:t xml:space="preserve"> в целом необходимо обеспечить следующие характеристики безопасности информации - конфиденциальность, целостность.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Конфиденциальность информации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обязательное для выполнения лицом, получившим доступ к определенной информации, требование не передавать такую информацию третьим лицам без согласия ее обладателя.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EF3538">
        <w:rPr>
          <w:rFonts w:ascii="Times New Roman" w:hAnsi="Times New Roman" w:cs="Times New Roman"/>
          <w:b/>
          <w:bCs/>
          <w:sz w:val="28"/>
          <w:szCs w:val="28"/>
        </w:rPr>
        <w:t xml:space="preserve">Целостность информации </w:t>
      </w:r>
      <w:r w:rsidRPr="00EF3538">
        <w:rPr>
          <w:rFonts w:ascii="Times New Roman" w:hAnsi="Times New Roman" w:cs="Times New Roman"/>
          <w:sz w:val="28"/>
          <w:szCs w:val="28"/>
        </w:rPr>
        <w:t xml:space="preserve">- способность средства вычислительной техники или информационной системы обеспечивать неизменность информации в условиях случайного и/или преднамеренного воздействий на нее в процессе обработки или хранения. </w:t>
      </w:r>
    </w:p>
    <w:p w:rsidR="0086298F" w:rsidRPr="00EF3538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В Музее</w:t>
      </w:r>
      <w:r w:rsidRPr="00EF3538">
        <w:rPr>
          <w:rFonts w:ascii="Times New Roman" w:hAnsi="Times New Roman" w:cs="Times New Roman"/>
          <w:sz w:val="28"/>
          <w:szCs w:val="28"/>
        </w:rPr>
        <w:t xml:space="preserve"> обработка персональных данных осуществляется в многопользовательском режиме с разграничением прав доступа. </w:t>
      </w:r>
    </w:p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EF3538">
        <w:rPr>
          <w:rFonts w:ascii="Times New Roman" w:hAnsi="Times New Roman" w:cs="Times New Roman"/>
          <w:sz w:val="28"/>
          <w:szCs w:val="28"/>
        </w:rPr>
        <w:t>Режим обработки предусматривает следующие действия с персональными данными: сбор, систематизацию, накопление, хранение, уточнение (обновление, изменение), использование, распространение (в том числе передачу), обезличиван</w:t>
      </w:r>
      <w:r>
        <w:rPr>
          <w:rFonts w:ascii="Times New Roman" w:hAnsi="Times New Roman" w:cs="Times New Roman"/>
          <w:sz w:val="28"/>
          <w:szCs w:val="28"/>
        </w:rPr>
        <w:t xml:space="preserve">ие, блокирование, </w:t>
      </w:r>
      <w:proofErr w:type="gramStart"/>
      <w:r>
        <w:rPr>
          <w:rFonts w:ascii="Times New Roman" w:hAnsi="Times New Roman" w:cs="Times New Roman"/>
          <w:sz w:val="28"/>
          <w:szCs w:val="28"/>
        </w:rPr>
        <w:t>уничтожение  персональных</w:t>
      </w:r>
      <w:proofErr w:type="gramEnd"/>
    </w:p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данных.</w:t>
      </w:r>
      <w:r w:rsidR="005830BC">
        <w:rPr>
          <w:rFonts w:ascii="Times New Roman" w:hAnsi="Times New Roman" w:cs="Times New Roman"/>
          <w:sz w:val="28"/>
          <w:szCs w:val="28"/>
        </w:rPr>
        <w:t xml:space="preserve"> </w:t>
      </w:r>
      <w:r w:rsidRPr="00C266D8">
        <w:rPr>
          <w:rFonts w:ascii="Times New Roman" w:hAnsi="Times New Roman" w:cs="Times New Roman"/>
          <w:sz w:val="28"/>
          <w:szCs w:val="28"/>
        </w:rPr>
        <w:t xml:space="preserve">Все пользователи </w:t>
      </w:r>
      <w:proofErr w:type="spellStart"/>
      <w:r w:rsidRPr="00C266D8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C266D8">
        <w:rPr>
          <w:rFonts w:ascii="Times New Roman" w:hAnsi="Times New Roman" w:cs="Times New Roman"/>
          <w:sz w:val="28"/>
          <w:szCs w:val="28"/>
        </w:rPr>
        <w:t xml:space="preserve"> имеют собственные роли таблица №1</w:t>
      </w:r>
    </w:p>
    <w:p w:rsidR="005830BC" w:rsidRDefault="005830BC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723"/>
        <w:gridCol w:w="3694"/>
        <w:gridCol w:w="2928"/>
      </w:tblGrid>
      <w:tr w:rsidR="0086298F" w:rsidTr="0086298F">
        <w:tc>
          <w:tcPr>
            <w:tcW w:w="2263" w:type="dxa"/>
          </w:tcPr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</w:t>
            </w:r>
          </w:p>
        </w:tc>
        <w:tc>
          <w:tcPr>
            <w:tcW w:w="3967" w:type="dxa"/>
          </w:tcPr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Уровень доступа к ПДН</w:t>
            </w:r>
          </w:p>
        </w:tc>
        <w:tc>
          <w:tcPr>
            <w:tcW w:w="3115" w:type="dxa"/>
          </w:tcPr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Разрешенные</w:t>
            </w:r>
          </w:p>
        </w:tc>
      </w:tr>
      <w:tr w:rsidR="0086298F" w:rsidTr="0086298F">
        <w:tc>
          <w:tcPr>
            <w:tcW w:w="2263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507"/>
            </w:tblGrid>
            <w:tr w:rsidR="0086298F" w:rsidRPr="00C266D8" w:rsidTr="0086298F">
              <w:trPr>
                <w:trHeight w:val="268"/>
              </w:trPr>
              <w:tc>
                <w:tcPr>
                  <w:tcW w:w="0" w:type="auto"/>
                </w:tcPr>
                <w:p w:rsidR="0086298F" w:rsidRPr="00C266D8" w:rsidRDefault="0086298F" w:rsidP="0086298F">
                  <w:pPr>
                    <w:pStyle w:val="a3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C266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Администратор </w:t>
                  </w:r>
                  <w:proofErr w:type="spellStart"/>
                  <w:r w:rsidRPr="00C266D8">
                    <w:rPr>
                      <w:rFonts w:ascii="Times New Roman" w:hAnsi="Times New Roman" w:cs="Times New Roman"/>
                      <w:sz w:val="28"/>
                      <w:szCs w:val="28"/>
                    </w:rPr>
                    <w:t>ИСПДн</w:t>
                  </w:r>
                  <w:proofErr w:type="spellEnd"/>
                  <w:r w:rsidRPr="00C266D8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</w:p>
              </w:tc>
            </w:tr>
          </w:tbl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полной информацией о системном и прикладном программном обеспечении </w:t>
            </w:r>
            <w:proofErr w:type="spellStart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>ИСПДн</w:t>
            </w:r>
            <w:proofErr w:type="spellEnd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полной информацией о технических средствах и конфигурации </w:t>
            </w:r>
            <w:proofErr w:type="spellStart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>ИСПДн</w:t>
            </w:r>
            <w:proofErr w:type="spellEnd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Имеет доступ ко всем техническим средствам обработки информации и данным </w:t>
            </w:r>
            <w:proofErr w:type="spellStart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>ИСПДн</w:t>
            </w:r>
            <w:proofErr w:type="spellEnd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Обладает правами конфигурирования и </w:t>
            </w:r>
          </w:p>
          <w:p w:rsidR="0086298F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административной настройки технических средств </w:t>
            </w:r>
            <w:proofErr w:type="spellStart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>ИСПДн</w:t>
            </w:r>
            <w:proofErr w:type="spellEnd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3115" w:type="dxa"/>
          </w:tcPr>
          <w:p w:rsidR="0086298F" w:rsidRDefault="0086298F" w:rsidP="0086298F">
            <w:pPr>
              <w:pStyle w:val="Default"/>
              <w:jc w:val="both"/>
              <w:rPr>
                <w:color w:val="auto"/>
              </w:rPr>
            </w:pP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систематизация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накопление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хранение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уточнение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использование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уничтожение </w:t>
            </w:r>
          </w:p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98F" w:rsidTr="0086298F">
        <w:tc>
          <w:tcPr>
            <w:tcW w:w="2263" w:type="dxa"/>
          </w:tcPr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Работник ответственный за обработку </w:t>
            </w:r>
            <w:proofErr w:type="spellStart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Pr="00853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автоматизированном режиме </w:t>
            </w:r>
          </w:p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67" w:type="dxa"/>
          </w:tcPr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Обладает всеми необходимыми атрибутами и правами, обеспечивающими доступ </w:t>
            </w:r>
            <w:r w:rsidRPr="00853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 всем </w:t>
            </w:r>
            <w:proofErr w:type="spellStart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>ПДн</w:t>
            </w:r>
            <w:proofErr w:type="spellEnd"/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 – персональный логин и пароль </w:t>
            </w:r>
          </w:p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15" w:type="dxa"/>
          </w:tcPr>
          <w:p w:rsidR="0086298F" w:rsidRDefault="0086298F" w:rsidP="0086298F">
            <w:pPr>
              <w:pStyle w:val="Default"/>
              <w:jc w:val="both"/>
              <w:rPr>
                <w:color w:val="auto"/>
              </w:rPr>
            </w:pP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сбор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хранение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t xml:space="preserve">- уточнение </w:t>
            </w:r>
          </w:p>
          <w:p w:rsidR="0086298F" w:rsidRPr="0085320B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5320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использование </w:t>
            </w:r>
          </w:p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320B">
        <w:rPr>
          <w:rFonts w:ascii="Times New Roman" w:hAnsi="Times New Roman" w:cs="Times New Roman"/>
          <w:sz w:val="28"/>
          <w:szCs w:val="28"/>
        </w:rPr>
        <w:t xml:space="preserve">Предоставление или прекращение доступа к </w:t>
      </w:r>
      <w:proofErr w:type="spellStart"/>
      <w:r w:rsidRPr="0085320B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85320B">
        <w:rPr>
          <w:rFonts w:ascii="Times New Roman" w:hAnsi="Times New Roman" w:cs="Times New Roman"/>
          <w:sz w:val="28"/>
          <w:szCs w:val="28"/>
        </w:rPr>
        <w:t xml:space="preserve"> осуществляется в соответствии с приказом о назначении на должность или приказом об увольнении.</w:t>
      </w:r>
    </w:p>
    <w:p w:rsidR="0086298F" w:rsidRPr="00007C19" w:rsidRDefault="0086298F" w:rsidP="00862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7C19">
        <w:rPr>
          <w:rFonts w:ascii="Times New Roman" w:hAnsi="Times New Roman" w:cs="Times New Roman"/>
          <w:b/>
          <w:sz w:val="28"/>
          <w:szCs w:val="28"/>
        </w:rPr>
        <w:t>4. КЛАССИФИКАЦИЯ УГРОЗ БЕЗОПАСНОСТИ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Перечень угроз, уязвимостей и технических каналов утечки информации сформирован в соответствии с требованиями руководящих документов ФСТЭК России.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Состав и содержание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определяется совокупностью условий и факторов, создающих опасность несанкционированного, в том числе случайного, доступа к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, обрабатываемым в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ЦБС.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ЦБС представляет собой совокупность информационных и программно</w:t>
      </w:r>
      <w:r w:rsidR="005830BC">
        <w:rPr>
          <w:rFonts w:ascii="Times New Roman" w:hAnsi="Times New Roman" w:cs="Times New Roman"/>
          <w:sz w:val="28"/>
          <w:szCs w:val="28"/>
        </w:rPr>
        <w:t>-</w:t>
      </w:r>
      <w:r w:rsidRPr="00007C19">
        <w:rPr>
          <w:rFonts w:ascii="Times New Roman" w:hAnsi="Times New Roman" w:cs="Times New Roman"/>
          <w:sz w:val="28"/>
          <w:szCs w:val="28"/>
        </w:rPr>
        <w:t xml:space="preserve">аппаратных элементов и их особенностей как объектов обеспечения безопасности. Основными элементами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персональные данные, обрабатываемые в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информационные технологии, как совокупность приемов, способов и методов применения средств вычислительной техники при обработке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технические средства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, осуществляющие обработку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(средства вычислительной техники (СВТ), информационно-вычислительные комплексы и сети, средства и системы передачи, приема и обработки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программные средства (операционные системы, системы управления базами данных и т.п.);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средства защиты информации (СЗИ), включая СКЗИ;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вспомогательные технические средства и системы (технические средства и системы, их коммуникации, не предназначенные для обработки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, но размещенные в помещениях, в которых расположены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, такие как средства вычислительной техники, средства и системы охранной и пожарной сигнализации, средства и системы кондиционирования, средства электронной оргтехники и т.п.) (далее - ВТСС);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документация на СКЗИ и на технические и программные компоненты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ключевая, аутентифицирующая и парольная информация; </w:t>
      </w: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помещения, в которых находятся защищаемые ресурсы.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Возможности источников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обусловлены совокупностью методов и способов несанкционированного и (или) случайного доступа к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, в результате которого возможно нарушение конфиденциальности (копирование, неправомерное распространение), целостности (уничтожение, изменение) и доступности (блокирование)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Угроза безопасности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реализуется в результате образования канала реализации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между источником угрозы и носителем (источником)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lastRenderedPageBreak/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, что создает необходимые условия для нарушения безопасности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(несанкционированный или случайный доступ). </w:t>
      </w: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Основными элементами канала реализации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источник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- субъект, материальный объект или физическое явление, создающие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УБПДн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среда (путь) распространения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или воздействий, в которой физическое поле, сигнал, данные или программы могут распространяться и воздействовать на защищаемые свойства (конфиденциальность, целостность, доступность)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носитель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- физическое лицо или материальный объект, в том числе физическое поле, в котором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находит свое отражение в виде символов, образов, сигналов, технических решений и процессов, количественных характеристик физических величин.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Источниками угроз НСД в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могут быть: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нарушитель;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>- н</w:t>
      </w:r>
      <w:r>
        <w:rPr>
          <w:rFonts w:ascii="Times New Roman" w:hAnsi="Times New Roman" w:cs="Times New Roman"/>
          <w:sz w:val="28"/>
          <w:szCs w:val="28"/>
        </w:rPr>
        <w:t xml:space="preserve">оситель вредоносной программы.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По признаку принадлежности к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все нарушители делятся на две группы: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внешние нарушители - физические лица, не имеющие права пребывания на территории контролируемой зоны, в пределах которой размещается оборудование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- внутренние нарушители - физические лица, имеющие право пребывания на территории контролируемой зоны, в пределах которой размещается оборудование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Система разграничения доступа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обеспечивает разграничение прав пользователей на доступ к информационным, программным, аппаратным и другим ресурсам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6298F" w:rsidRPr="005830BC" w:rsidRDefault="0086298F" w:rsidP="0086298F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Носитель вредоносной программы – аппаратный элемент средств вычислительной техники из состава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или ПО, выполняющее роль программного контейнера. В качестве ее носителя выступают: дискета; оптический диск; лазерный диск; флэш</w:t>
      </w:r>
      <w:r>
        <w:rPr>
          <w:rFonts w:ascii="Times New Roman" w:hAnsi="Times New Roman" w:cs="Times New Roman"/>
          <w:sz w:val="28"/>
          <w:szCs w:val="28"/>
        </w:rPr>
        <w:t xml:space="preserve">-память; внешний жесткий диск. </w:t>
      </w:r>
      <w:r>
        <w:rPr>
          <w:rFonts w:ascii="Times New Roman" w:hAnsi="Times New Roman" w:cs="Times New Roman"/>
          <w:sz w:val="28"/>
          <w:szCs w:val="28"/>
        </w:rPr>
        <w:tab/>
      </w:r>
      <w:r w:rsidRPr="005830BC">
        <w:rPr>
          <w:rFonts w:ascii="Times New Roman" w:hAnsi="Times New Roman" w:cs="Times New Roman"/>
          <w:bCs/>
          <w:sz w:val="28"/>
          <w:szCs w:val="28"/>
        </w:rPr>
        <w:t xml:space="preserve">Для </w:t>
      </w:r>
      <w:proofErr w:type="spellStart"/>
      <w:r w:rsidRPr="005830BC">
        <w:rPr>
          <w:rFonts w:ascii="Times New Roman" w:hAnsi="Times New Roman" w:cs="Times New Roman"/>
          <w:bCs/>
          <w:sz w:val="28"/>
          <w:szCs w:val="28"/>
        </w:rPr>
        <w:t>ИСПДн</w:t>
      </w:r>
      <w:proofErr w:type="spellEnd"/>
      <w:r w:rsidRPr="005830BC">
        <w:rPr>
          <w:rFonts w:ascii="Times New Roman" w:hAnsi="Times New Roman" w:cs="Times New Roman"/>
          <w:bCs/>
          <w:sz w:val="28"/>
          <w:szCs w:val="28"/>
        </w:rPr>
        <w:t xml:space="preserve"> ЦБС актуальны угрозы безопасности персональных данных третьего типа, не связанные с наличием НДВ в системном и прикладном программном обеспечении (далее - ПО), используемом в ИС.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Pr="00007C19" w:rsidRDefault="0086298F" w:rsidP="0086298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b/>
          <w:bCs/>
          <w:sz w:val="28"/>
          <w:szCs w:val="28"/>
        </w:rPr>
        <w:t>5. УРОВЕНЬ ЗАЩИЩЕННОСТИ ИНФОРМАЦИОННОЙ СИСТЕМЫ ПЕРСОНАЛЬНЫХ ДАННЫХ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Pr="00007C19">
        <w:rPr>
          <w:rFonts w:ascii="Times New Roman" w:hAnsi="Times New Roman" w:cs="Times New Roman"/>
          <w:sz w:val="28"/>
          <w:szCs w:val="28"/>
        </w:rPr>
        <w:t xml:space="preserve">Уровень защищенности при обработке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07C19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07C19">
        <w:rPr>
          <w:rFonts w:ascii="Times New Roman" w:hAnsi="Times New Roman" w:cs="Times New Roman"/>
          <w:sz w:val="28"/>
          <w:szCs w:val="28"/>
        </w:rPr>
        <w:t xml:space="preserve"> ЦБС установлен в соответствии с Постановлением Правительства РФ от 1 ноября 2012 г. N 1119 (п.12, 13).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ab/>
      </w:r>
      <w:r w:rsidR="005830BC">
        <w:rPr>
          <w:rFonts w:ascii="Times New Roman" w:hAnsi="Times New Roman" w:cs="Times New Roman"/>
          <w:sz w:val="28"/>
          <w:szCs w:val="28"/>
        </w:rPr>
        <w:t>п.</w:t>
      </w:r>
      <w:r>
        <w:rPr>
          <w:rFonts w:ascii="Times New Roman" w:hAnsi="Times New Roman" w:cs="Times New Roman"/>
          <w:sz w:val="28"/>
          <w:szCs w:val="28"/>
        </w:rPr>
        <w:t>12.</w:t>
      </w:r>
      <w:r w:rsidRPr="00007C19">
        <w:rPr>
          <w:rFonts w:ascii="Times New Roman" w:hAnsi="Times New Roman" w:cs="Times New Roman"/>
          <w:sz w:val="28"/>
          <w:szCs w:val="28"/>
        </w:rPr>
        <w:t xml:space="preserve">Необходимость обеспечения </w:t>
      </w:r>
      <w:r w:rsidRPr="00007C19">
        <w:rPr>
          <w:rFonts w:ascii="Times New Roman" w:hAnsi="Times New Roman" w:cs="Times New Roman"/>
          <w:b/>
          <w:bCs/>
          <w:sz w:val="28"/>
          <w:szCs w:val="28"/>
        </w:rPr>
        <w:t xml:space="preserve">4-го уровня защищенности персональных данных </w:t>
      </w:r>
      <w:r w:rsidRPr="00007C19">
        <w:rPr>
          <w:rFonts w:ascii="Times New Roman" w:hAnsi="Times New Roman" w:cs="Times New Roman"/>
          <w:sz w:val="28"/>
          <w:szCs w:val="28"/>
        </w:rPr>
        <w:t xml:space="preserve">при их обработке в информационной системе устанавливается при наличии хотя бы одного из следующих условий: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lastRenderedPageBreak/>
        <w:t xml:space="preserve">а) для информационной системы актуальны угрозы 3-го типа и информационная </w:t>
      </w:r>
      <w:proofErr w:type="gramStart"/>
      <w:r w:rsidRPr="00007C19">
        <w:rPr>
          <w:rFonts w:ascii="Times New Roman" w:hAnsi="Times New Roman" w:cs="Times New Roman"/>
          <w:sz w:val="28"/>
          <w:szCs w:val="28"/>
        </w:rPr>
        <w:t>система  обрабатывает</w:t>
      </w:r>
      <w:proofErr w:type="gramEnd"/>
      <w:r w:rsidRPr="00007C19">
        <w:rPr>
          <w:rFonts w:ascii="Times New Roman" w:hAnsi="Times New Roman" w:cs="Times New Roman"/>
          <w:sz w:val="28"/>
          <w:szCs w:val="28"/>
        </w:rPr>
        <w:t xml:space="preserve"> общедоступные персональные данные;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б) для информационной системы актуальны угрозы 3-го типа и информационная система обрабатывает иные категории персональных данных сотрудников оператора или иные категории персональных данных менее чем 100000 субъектов персональных данных, не являющихся сотрудниками оператора. </w:t>
      </w:r>
    </w:p>
    <w:p w:rsidR="0086298F" w:rsidRPr="00007C19" w:rsidRDefault="005830BC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п.</w:t>
      </w:r>
      <w:r w:rsidR="0086298F" w:rsidRPr="00007C19">
        <w:rPr>
          <w:rFonts w:ascii="Times New Roman" w:hAnsi="Times New Roman" w:cs="Times New Roman"/>
          <w:sz w:val="28"/>
          <w:szCs w:val="28"/>
        </w:rPr>
        <w:t xml:space="preserve">13. Для обеспечения 4-го уровня защищенности персональных данных при их обработке в информационных системах необходимо выполнение следующих требований: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а) организация режима обеспечения безопасности помещений, в которых размещена информационная система, препятствующего возможности неконтролируемого проникновения или пребывания в этих помещениях лиц, не имеющих права доступа в эти помещения;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б) обеспечение сохранности носителей персональных данных;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в) утверждение руководителем оператора документа, определяющего перечень лиц, доступ которых к персональным данным, обрабатываемым в информационной системе, необходим для выполнения ими служебных (трудовых) обязанностей; </w:t>
      </w:r>
    </w:p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07C19">
        <w:rPr>
          <w:rFonts w:ascii="Times New Roman" w:hAnsi="Times New Roman" w:cs="Times New Roman"/>
          <w:sz w:val="28"/>
          <w:szCs w:val="28"/>
        </w:rPr>
        <w:t xml:space="preserve">г) использование средств защиты информации, прошедших процедуру оценки соответствия требованиям законодательства Российской Федерации в области обеспечения безопасности информации, в случае, когда применение таких средств необходимо для нейтрализации актуальных угроз. </w:t>
      </w:r>
    </w:p>
    <w:p w:rsidR="0086298F" w:rsidRPr="00007C19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Pr="005830BC" w:rsidRDefault="0086298F" w:rsidP="0086298F">
      <w:pPr>
        <w:pStyle w:val="Default"/>
        <w:jc w:val="center"/>
        <w:rPr>
          <w:b/>
          <w:bCs/>
          <w:sz w:val="28"/>
          <w:szCs w:val="28"/>
        </w:rPr>
      </w:pPr>
      <w:r w:rsidRPr="005830BC">
        <w:rPr>
          <w:b/>
          <w:bCs/>
          <w:sz w:val="28"/>
          <w:szCs w:val="28"/>
        </w:rPr>
        <w:t>6. ПРИМЕНЕНИЕ СРЕДСТВ КРИПТОГРАФИЧЕСКОЙ ЗАЩИТЫ ИНФОРМАЦИИ В ИНФОРМАЦИОННЫХ СИСТЕМАХ ПЕРСОНАЛЬНЫХ ДАННЫХ</w:t>
      </w:r>
    </w:p>
    <w:p w:rsidR="0086298F" w:rsidRDefault="0086298F" w:rsidP="0086298F">
      <w:pPr>
        <w:pStyle w:val="Default"/>
        <w:jc w:val="center"/>
        <w:rPr>
          <w:sz w:val="23"/>
          <w:szCs w:val="23"/>
        </w:rPr>
      </w:pP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22D0">
        <w:rPr>
          <w:rFonts w:ascii="Times New Roman" w:hAnsi="Times New Roman" w:cs="Times New Roman"/>
          <w:sz w:val="28"/>
          <w:szCs w:val="28"/>
        </w:rPr>
        <w:t xml:space="preserve">3.1. Актуальность применения в </w:t>
      </w:r>
      <w:proofErr w:type="spellStart"/>
      <w:proofErr w:type="gramStart"/>
      <w:r w:rsidRPr="000722D0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722D0">
        <w:rPr>
          <w:rFonts w:ascii="Times New Roman" w:hAnsi="Times New Roman" w:cs="Times New Roman"/>
          <w:sz w:val="28"/>
          <w:szCs w:val="28"/>
        </w:rPr>
        <w:t xml:space="preserve"> </w:t>
      </w:r>
      <w:r w:rsidR="005830BC">
        <w:rPr>
          <w:rFonts w:ascii="Times New Roman" w:hAnsi="Times New Roman" w:cs="Times New Roman"/>
          <w:color w:val="000008"/>
          <w:sz w:val="28"/>
          <w:szCs w:val="28"/>
        </w:rPr>
        <w:t xml:space="preserve"> музея</w:t>
      </w:r>
      <w:proofErr w:type="gramEnd"/>
      <w:r w:rsidRPr="000722D0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0722D0">
        <w:rPr>
          <w:rFonts w:ascii="Times New Roman" w:hAnsi="Times New Roman" w:cs="Times New Roman"/>
          <w:sz w:val="28"/>
          <w:szCs w:val="28"/>
        </w:rPr>
        <w:t xml:space="preserve">СКЗИ определяется необходимостью защиты персональных данных, в том числе при информационном обмене по сетям связи общего пользования и (или) сети Интернет.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22D0">
        <w:rPr>
          <w:rFonts w:ascii="Times New Roman" w:hAnsi="Times New Roman" w:cs="Times New Roman"/>
          <w:sz w:val="28"/>
          <w:szCs w:val="28"/>
        </w:rPr>
        <w:t xml:space="preserve">3.2. СКЗИ предназначены для защиты информации от действий со стороны лиц, не имеющих права доступа к этой информации.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5830BC">
        <w:rPr>
          <w:rFonts w:ascii="Times New Roman" w:hAnsi="Times New Roman" w:cs="Times New Roman"/>
          <w:sz w:val="28"/>
          <w:szCs w:val="28"/>
        </w:rPr>
        <w:t>3.3. Принятыми в музее</w:t>
      </w:r>
      <w:r w:rsidRPr="000722D0">
        <w:rPr>
          <w:rFonts w:ascii="Times New Roman" w:hAnsi="Times New Roman" w:cs="Times New Roman"/>
          <w:sz w:val="28"/>
          <w:szCs w:val="28"/>
        </w:rPr>
        <w:t xml:space="preserve"> организационно-техническими мерами должна быть исключена возможность несанкционированного доступа потенциального нарушителя к ключевой информации СКЗИ.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22D0">
        <w:rPr>
          <w:rFonts w:ascii="Times New Roman" w:hAnsi="Times New Roman" w:cs="Times New Roman"/>
          <w:sz w:val="28"/>
          <w:szCs w:val="28"/>
        </w:rPr>
        <w:t xml:space="preserve">3.4. При эксплуатации СКЗИ должны соблюдаться требования эксплуатационно-технической документации на СКЗИ и требования действующих нормативных правовых актов в области реализации и эксплуатации СКЗИ.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22D0">
        <w:rPr>
          <w:rFonts w:ascii="Times New Roman" w:hAnsi="Times New Roman" w:cs="Times New Roman"/>
          <w:sz w:val="28"/>
          <w:szCs w:val="28"/>
        </w:rPr>
        <w:t xml:space="preserve">3.5. Для обеспечения безопасности персональных данных при их обработке в </w:t>
      </w:r>
      <w:proofErr w:type="spellStart"/>
      <w:r w:rsidRPr="000722D0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722D0">
        <w:rPr>
          <w:rFonts w:ascii="Times New Roman" w:hAnsi="Times New Roman" w:cs="Times New Roman"/>
          <w:sz w:val="28"/>
          <w:szCs w:val="28"/>
        </w:rPr>
        <w:t xml:space="preserve"> используются СКЗИ, прошедшие в установленном порядке процедуру оценки соответствия.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0722D0">
        <w:rPr>
          <w:rFonts w:ascii="Times New Roman" w:hAnsi="Times New Roman" w:cs="Times New Roman"/>
          <w:sz w:val="28"/>
          <w:szCs w:val="28"/>
        </w:rPr>
        <w:t xml:space="preserve">3.6. Объектами защиты в </w:t>
      </w:r>
      <w:proofErr w:type="spellStart"/>
      <w:r w:rsidRPr="000722D0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0722D0">
        <w:rPr>
          <w:rFonts w:ascii="Times New Roman" w:hAnsi="Times New Roman" w:cs="Times New Roman"/>
          <w:sz w:val="28"/>
          <w:szCs w:val="28"/>
        </w:rPr>
        <w:t xml:space="preserve"> являются: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2D0">
        <w:rPr>
          <w:rFonts w:ascii="Times New Roman" w:hAnsi="Times New Roman" w:cs="Times New Roman"/>
          <w:sz w:val="28"/>
          <w:szCs w:val="28"/>
        </w:rPr>
        <w:t xml:space="preserve">- персональные данные;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2D0">
        <w:rPr>
          <w:rFonts w:ascii="Times New Roman" w:hAnsi="Times New Roman" w:cs="Times New Roman"/>
          <w:sz w:val="28"/>
          <w:szCs w:val="28"/>
        </w:rPr>
        <w:t xml:space="preserve">- средства криптографической защиты информации;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2D0">
        <w:rPr>
          <w:rFonts w:ascii="Times New Roman" w:hAnsi="Times New Roman" w:cs="Times New Roman"/>
          <w:sz w:val="28"/>
          <w:szCs w:val="28"/>
        </w:rPr>
        <w:t>- информация, относящаяся к криптографической защите персональных данных, включая ключевую, парольную и аутентифицирующую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722D0">
        <w:rPr>
          <w:rFonts w:ascii="Times New Roman" w:hAnsi="Times New Roman" w:cs="Times New Roman"/>
          <w:sz w:val="28"/>
          <w:szCs w:val="28"/>
        </w:rPr>
        <w:t xml:space="preserve">информацию СКЗИ; </w:t>
      </w:r>
    </w:p>
    <w:p w:rsidR="0086298F" w:rsidRPr="000722D0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722D0">
        <w:rPr>
          <w:rFonts w:ascii="Times New Roman" w:hAnsi="Times New Roman" w:cs="Times New Roman"/>
          <w:sz w:val="28"/>
          <w:szCs w:val="28"/>
        </w:rPr>
        <w:t xml:space="preserve">- носители защищаемой информации, используемые в ИС в процессе криптографической защиты персональных данных, носители ключевой, парольной и аутентифицирующей информации СКЗИ и порядок доступа к ним; </w:t>
      </w:r>
    </w:p>
    <w:p w:rsidR="0086298F" w:rsidRPr="000722D0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0722D0">
        <w:rPr>
          <w:rFonts w:ascii="Times New Roman" w:hAnsi="Times New Roman" w:cs="Times New Roman"/>
          <w:sz w:val="28"/>
          <w:szCs w:val="28"/>
        </w:rPr>
        <w:t xml:space="preserve">- используемые информационной системой каналы (линии) связи, включая кабельные системы; </w:t>
      </w:r>
    </w:p>
    <w:p w:rsidR="0086298F" w:rsidRPr="000722D0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0722D0">
        <w:rPr>
          <w:rFonts w:ascii="Times New Roman" w:hAnsi="Times New Roman" w:cs="Times New Roman"/>
          <w:sz w:val="28"/>
          <w:szCs w:val="28"/>
        </w:rPr>
        <w:t xml:space="preserve">- помещения, в которых находятся ресурсы ИС, имеющие отношение к криптографической защите персональных данных. </w:t>
      </w:r>
    </w:p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0722D0">
        <w:rPr>
          <w:rFonts w:ascii="Times New Roman" w:hAnsi="Times New Roman" w:cs="Times New Roman"/>
          <w:sz w:val="28"/>
          <w:szCs w:val="28"/>
        </w:rPr>
        <w:t>3.7. Реализация угроз безопасности персональных да</w:t>
      </w:r>
      <w:r w:rsidR="005830BC">
        <w:rPr>
          <w:rFonts w:ascii="Times New Roman" w:hAnsi="Times New Roman" w:cs="Times New Roman"/>
          <w:sz w:val="28"/>
          <w:szCs w:val="28"/>
        </w:rPr>
        <w:t xml:space="preserve">нных, обрабатываемых в </w:t>
      </w:r>
      <w:proofErr w:type="spellStart"/>
      <w:r w:rsidR="005830BC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="005830BC">
        <w:rPr>
          <w:rFonts w:ascii="Times New Roman" w:hAnsi="Times New Roman" w:cs="Times New Roman"/>
          <w:sz w:val="28"/>
          <w:szCs w:val="28"/>
        </w:rPr>
        <w:t xml:space="preserve"> музея</w:t>
      </w:r>
      <w:r w:rsidRPr="000722D0">
        <w:rPr>
          <w:rFonts w:ascii="Times New Roman" w:hAnsi="Times New Roman" w:cs="Times New Roman"/>
          <w:sz w:val="28"/>
          <w:szCs w:val="28"/>
        </w:rPr>
        <w:t>, определяется актуальными возможностями источников атак. На основании исходных данных об объектах защиты и и</w:t>
      </w:r>
      <w:r>
        <w:rPr>
          <w:rFonts w:ascii="Times New Roman" w:hAnsi="Times New Roman" w:cs="Times New Roman"/>
          <w:sz w:val="28"/>
          <w:szCs w:val="28"/>
        </w:rPr>
        <w:t xml:space="preserve">сточниках атак в таблице №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2 </w:t>
      </w:r>
      <w:r w:rsidRPr="000722D0">
        <w:rPr>
          <w:rFonts w:ascii="Times New Roman" w:hAnsi="Times New Roman" w:cs="Times New Roman"/>
          <w:color w:val="000008"/>
          <w:sz w:val="28"/>
          <w:szCs w:val="28"/>
        </w:rPr>
        <w:t xml:space="preserve"> </w:t>
      </w:r>
      <w:r w:rsidRPr="000722D0">
        <w:rPr>
          <w:rFonts w:ascii="Times New Roman" w:hAnsi="Times New Roman" w:cs="Times New Roman"/>
          <w:sz w:val="28"/>
          <w:szCs w:val="28"/>
        </w:rPr>
        <w:t>определены</w:t>
      </w:r>
      <w:proofErr w:type="gramEnd"/>
      <w:r w:rsidRPr="000722D0">
        <w:rPr>
          <w:rFonts w:ascii="Times New Roman" w:hAnsi="Times New Roman" w:cs="Times New Roman"/>
          <w:sz w:val="28"/>
          <w:szCs w:val="28"/>
        </w:rPr>
        <w:t xml:space="preserve"> обобщенные возможности источников атак.</w:t>
      </w:r>
    </w:p>
    <w:p w:rsidR="0086298F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2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6237"/>
        <w:gridCol w:w="1979"/>
      </w:tblGrid>
      <w:tr w:rsidR="0086298F" w:rsidTr="0086298F">
        <w:tc>
          <w:tcPr>
            <w:tcW w:w="1129" w:type="dxa"/>
          </w:tcPr>
          <w:p w:rsidR="0086298F" w:rsidRPr="000722D0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2D0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6298F" w:rsidRPr="000722D0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2D0">
              <w:rPr>
                <w:rFonts w:ascii="Times New Roman" w:hAnsi="Times New Roman" w:cs="Times New Roman"/>
                <w:b/>
                <w:sz w:val="28"/>
                <w:szCs w:val="28"/>
              </w:rPr>
              <w:t>Обобщенные возможности источников атак</w:t>
            </w:r>
          </w:p>
        </w:tc>
        <w:tc>
          <w:tcPr>
            <w:tcW w:w="1979" w:type="dxa"/>
          </w:tcPr>
          <w:p w:rsidR="0086298F" w:rsidRPr="000722D0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722D0">
              <w:rPr>
                <w:rFonts w:ascii="Times New Roman" w:hAnsi="Times New Roman" w:cs="Times New Roman"/>
                <w:b/>
                <w:sz w:val="28"/>
                <w:szCs w:val="28"/>
              </w:rPr>
              <w:t>Да/Нет</w:t>
            </w:r>
          </w:p>
        </w:tc>
      </w:tr>
      <w:tr w:rsidR="0086298F" w:rsidTr="0086298F">
        <w:tc>
          <w:tcPr>
            <w:tcW w:w="1129" w:type="dxa"/>
          </w:tcPr>
          <w:p w:rsidR="0086298F" w:rsidRPr="000722D0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22D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021"/>
            </w:tblGrid>
            <w:tr w:rsidR="0086298F" w:rsidRPr="000722D0" w:rsidTr="0086298F">
              <w:trPr>
                <w:trHeight w:val="390"/>
              </w:trPr>
              <w:tc>
                <w:tcPr>
                  <w:tcW w:w="0" w:type="auto"/>
                </w:tcPr>
                <w:p w:rsidR="0086298F" w:rsidRPr="000722D0" w:rsidRDefault="0086298F" w:rsidP="0086298F">
                  <w:pPr>
                    <w:pStyle w:val="a3"/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0722D0"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Возможность самостоятельно осуществлять создание способов атак, подготовку и проведение атак только за пределами контролируемой зоны </w:t>
                  </w:r>
                </w:p>
              </w:tc>
            </w:tr>
          </w:tbl>
          <w:p w:rsidR="0086298F" w:rsidRPr="000722D0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79" w:type="dxa"/>
          </w:tcPr>
          <w:p w:rsidR="0086298F" w:rsidRPr="000722D0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22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  <w:tr w:rsidR="0086298F" w:rsidTr="0086298F">
        <w:trPr>
          <w:trHeight w:val="1947"/>
        </w:trPr>
        <w:tc>
          <w:tcPr>
            <w:tcW w:w="1129" w:type="dxa"/>
          </w:tcPr>
          <w:p w:rsidR="0086298F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6298F" w:rsidRPr="000722D0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22D0">
              <w:rPr>
                <w:rFonts w:ascii="Times New Roman" w:hAnsi="Times New Roman" w:cs="Times New Roman"/>
                <w:sz w:val="28"/>
                <w:szCs w:val="28"/>
              </w:rPr>
              <w:t xml:space="preserve">Возможность самостоятельно осуществлять создание способов атак, подготовку и проведение атак в пределах контролируемой зоны, но без физического доступа к аппаратным средствам (далее - АС), на которых реализованы СКЗИ и среда их функционирования </w:t>
            </w:r>
          </w:p>
        </w:tc>
        <w:tc>
          <w:tcPr>
            <w:tcW w:w="1979" w:type="dxa"/>
          </w:tcPr>
          <w:p w:rsidR="0086298F" w:rsidRPr="000722D0" w:rsidRDefault="0086298F" w:rsidP="0086298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722D0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</w:tr>
    </w:tbl>
    <w:p w:rsidR="0086298F" w:rsidRDefault="005830BC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6298F" w:rsidRPr="00832A0A">
        <w:rPr>
          <w:rFonts w:ascii="Times New Roman" w:hAnsi="Times New Roman" w:cs="Times New Roman"/>
          <w:sz w:val="28"/>
          <w:szCs w:val="28"/>
        </w:rPr>
        <w:t>3.8. В соответствии с обобщенными возможностями источников атак (таблица №2) определены две актуальные уточнённые возможности нарушителей направления атак (соответствующие актуальные угрозы для ИС) (таблица №3).</w:t>
      </w:r>
    </w:p>
    <w:p w:rsidR="005830BC" w:rsidRDefault="005830BC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Pr="00832A0A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3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949"/>
        <w:gridCol w:w="3396"/>
      </w:tblGrid>
      <w:tr w:rsidR="0086298F" w:rsidRPr="00514571" w:rsidTr="0086298F">
        <w:tc>
          <w:tcPr>
            <w:tcW w:w="5949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33"/>
            </w:tblGrid>
            <w:tr w:rsidR="0086298F" w:rsidRPr="00514571" w:rsidTr="0086298F">
              <w:tblPrEx>
                <w:tblCellMar>
                  <w:top w:w="0" w:type="dxa"/>
                  <w:bottom w:w="0" w:type="dxa"/>
                </w:tblCellMar>
              </w:tblPrEx>
              <w:trPr>
                <w:trHeight w:val="350"/>
              </w:trPr>
              <w:tc>
                <w:tcPr>
                  <w:tcW w:w="0" w:type="auto"/>
                </w:tcPr>
                <w:p w:rsidR="0086298F" w:rsidRPr="00514571" w:rsidRDefault="0086298F" w:rsidP="0086298F">
                  <w:pPr>
                    <w:pStyle w:val="a3"/>
                    <w:jc w:val="both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514571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Уточнённые возможности нарушителей и направления атак (соответствующие актуальные угрозы) </w:t>
                  </w:r>
                </w:p>
              </w:tc>
            </w:tr>
          </w:tbl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96" w:type="dxa"/>
          </w:tcPr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71">
              <w:rPr>
                <w:rFonts w:ascii="Times New Roman" w:hAnsi="Times New Roman" w:cs="Times New Roman"/>
                <w:sz w:val="28"/>
                <w:szCs w:val="28"/>
              </w:rPr>
              <w:t xml:space="preserve">Актуальность использования (применения) для построения и реализации атак </w:t>
            </w:r>
          </w:p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298F" w:rsidRPr="00514571" w:rsidTr="0086298F">
        <w:tc>
          <w:tcPr>
            <w:tcW w:w="5949" w:type="dxa"/>
          </w:tcPr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7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1. Получение в рамках предоставленных полномочий, а также в результате наблюдений следующей информации: сведений о физических мерах защиты объектов, в которых размещены ресурсы информационной системы; </w:t>
            </w:r>
          </w:p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71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мерах по обеспечению контролируемой зоны объектов, в которых размещены ресурсы информационной системы; </w:t>
            </w:r>
          </w:p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71">
              <w:rPr>
                <w:rFonts w:ascii="Times New Roman" w:hAnsi="Times New Roman" w:cs="Times New Roman"/>
                <w:sz w:val="28"/>
                <w:szCs w:val="28"/>
              </w:rPr>
              <w:t xml:space="preserve">сведений о мерах по разграничению доступа в помещения, в которых находятся СВТ, на которых реализованы СКЗИ и СФ. </w:t>
            </w:r>
          </w:p>
        </w:tc>
        <w:tc>
          <w:tcPr>
            <w:tcW w:w="3396" w:type="dxa"/>
          </w:tcPr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71">
              <w:rPr>
                <w:rFonts w:ascii="Times New Roman" w:hAnsi="Times New Roman" w:cs="Times New Roman"/>
                <w:sz w:val="28"/>
                <w:szCs w:val="28"/>
              </w:rPr>
              <w:t>Актуально</w:t>
            </w:r>
          </w:p>
        </w:tc>
      </w:tr>
      <w:tr w:rsidR="0086298F" w:rsidRPr="00514571" w:rsidTr="0086298F">
        <w:tc>
          <w:tcPr>
            <w:tcW w:w="5949" w:type="dxa"/>
          </w:tcPr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71">
              <w:rPr>
                <w:rFonts w:ascii="Times New Roman" w:hAnsi="Times New Roman" w:cs="Times New Roman"/>
                <w:sz w:val="28"/>
                <w:szCs w:val="28"/>
              </w:rPr>
              <w:t xml:space="preserve">2. Использование штатных средств </w:t>
            </w:r>
            <w:proofErr w:type="spellStart"/>
            <w:r w:rsidRPr="00514571">
              <w:rPr>
                <w:rFonts w:ascii="Times New Roman" w:hAnsi="Times New Roman" w:cs="Times New Roman"/>
                <w:sz w:val="28"/>
                <w:szCs w:val="28"/>
              </w:rPr>
              <w:t>ИСПДн</w:t>
            </w:r>
            <w:proofErr w:type="spellEnd"/>
            <w:r w:rsidRPr="00514571">
              <w:rPr>
                <w:rFonts w:ascii="Times New Roman" w:hAnsi="Times New Roman" w:cs="Times New Roman"/>
                <w:sz w:val="28"/>
                <w:szCs w:val="28"/>
              </w:rPr>
              <w:t xml:space="preserve">, ограниченное мерами, реализованными в информационной системе, в которой используется СКЗИ, и направленными на предотвращение и пресечение несанкционированных действий </w:t>
            </w:r>
          </w:p>
        </w:tc>
        <w:tc>
          <w:tcPr>
            <w:tcW w:w="3396" w:type="dxa"/>
          </w:tcPr>
          <w:p w:rsidR="0086298F" w:rsidRPr="00514571" w:rsidRDefault="0086298F" w:rsidP="008629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14571">
              <w:rPr>
                <w:rFonts w:ascii="Times New Roman" w:hAnsi="Times New Roman" w:cs="Times New Roman"/>
                <w:sz w:val="28"/>
                <w:szCs w:val="28"/>
              </w:rPr>
              <w:t>Актуально</w:t>
            </w:r>
          </w:p>
        </w:tc>
      </w:tr>
    </w:tbl>
    <w:p w:rsidR="0086298F" w:rsidRDefault="0086298F" w:rsidP="0086298F">
      <w:pPr>
        <w:pStyle w:val="a3"/>
        <w:jc w:val="both"/>
      </w:pPr>
    </w:p>
    <w:p w:rsidR="0086298F" w:rsidRPr="00514571" w:rsidRDefault="0086298F" w:rsidP="0086298F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14571">
        <w:rPr>
          <w:rFonts w:ascii="Times New Roman" w:hAnsi="Times New Roman" w:cs="Times New Roman"/>
          <w:b/>
          <w:sz w:val="28"/>
          <w:szCs w:val="28"/>
        </w:rPr>
        <w:t>7. ОПЕРЕДЕЛЕНИЕ АКТУАЛЬНЫХ УГРОЗ БЕЗОПАСНОСТИ ПЕРСОНАЛЬНЫХ ДАННЫХ В ИНФОРМАЦИОННЫХ СИСТЕМАХ ПЕРСОНАЛЬНЫХ ДАННЫХ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4571">
        <w:rPr>
          <w:rFonts w:ascii="Times New Roman" w:hAnsi="Times New Roman" w:cs="Times New Roman"/>
          <w:sz w:val="28"/>
          <w:szCs w:val="28"/>
        </w:rPr>
        <w:t xml:space="preserve">7.1. На основе проведенного анализа данных угроз безопасности информации с учётом структурно-функциональных характеристик типовых ИС, а также применяемых в них информационных технологий и особенностей функционирования, в </w:t>
      </w:r>
      <w:proofErr w:type="gramStart"/>
      <w:r w:rsidRPr="00514571">
        <w:rPr>
          <w:rFonts w:ascii="Times New Roman" w:hAnsi="Times New Roman" w:cs="Times New Roman"/>
          <w:sz w:val="28"/>
          <w:szCs w:val="28"/>
        </w:rPr>
        <w:t xml:space="preserve">ИС </w:t>
      </w:r>
      <w:r>
        <w:rPr>
          <w:rFonts w:ascii="Times New Roman" w:hAnsi="Times New Roman" w:cs="Times New Roman"/>
          <w:sz w:val="28"/>
          <w:szCs w:val="28"/>
        </w:rPr>
        <w:t xml:space="preserve"> Музея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14571">
        <w:rPr>
          <w:rFonts w:ascii="Times New Roman" w:hAnsi="Times New Roman" w:cs="Times New Roman"/>
          <w:sz w:val="28"/>
          <w:szCs w:val="28"/>
        </w:rPr>
        <w:t xml:space="preserve">могут быть актуальны следующие угрозы безопасности </w:t>
      </w:r>
      <w:proofErr w:type="spellStart"/>
      <w:r w:rsidRPr="00514571">
        <w:rPr>
          <w:rFonts w:ascii="Times New Roman" w:hAnsi="Times New Roman" w:cs="Times New Roman"/>
          <w:sz w:val="28"/>
          <w:szCs w:val="28"/>
        </w:rPr>
        <w:t>ИСПДн</w:t>
      </w:r>
      <w:proofErr w:type="spellEnd"/>
      <w:r w:rsidRPr="00514571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анализа криптографических алгоритмов и их реализации;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аппаратного сброса пароля BIOS;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внедрения кода или данных;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воздействия на программы с высокими привилегиями;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восстановления </w:t>
      </w:r>
      <w:proofErr w:type="spellStart"/>
      <w:r w:rsidRPr="00514571">
        <w:rPr>
          <w:rFonts w:ascii="Times New Roman" w:hAnsi="Times New Roman" w:cs="Times New Roman"/>
          <w:sz w:val="28"/>
          <w:szCs w:val="28"/>
        </w:rPr>
        <w:t>аутентификационной</w:t>
      </w:r>
      <w:proofErr w:type="spellEnd"/>
      <w:r w:rsidRPr="00514571">
        <w:rPr>
          <w:rFonts w:ascii="Times New Roman" w:hAnsi="Times New Roman" w:cs="Times New Roman"/>
          <w:sz w:val="28"/>
          <w:szCs w:val="28"/>
        </w:rPr>
        <w:t xml:space="preserve"> информации;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восстановления предыдущей уязвимой версии BIOS;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14571">
        <w:rPr>
          <w:rFonts w:ascii="Times New Roman" w:hAnsi="Times New Roman" w:cs="Times New Roman"/>
          <w:sz w:val="28"/>
          <w:szCs w:val="28"/>
        </w:rPr>
        <w:t xml:space="preserve">Угроза деструктивного изменения конфигурации/среды окружения программ;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деструктивного использования декларированного функционала BIOS;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доступа к защищаемым файлам с использованием обходного пути;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использования альтернативных путей доступа к ресурсам;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использования информации идентификации/ аутентификации, заданной по умолчанию;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использования поддельных цифровых подписей BIOS;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некорректного использования функционала программного обеспечения;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неправомерного ознакомления с защищаемой информацией;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неправомерных действий в каналах связи;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lastRenderedPageBreak/>
        <w:t xml:space="preserve">- Угроза несанкционированного восстановления удалённой защищаемой информации;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несанкционированного выключения или обхода механизма защиты от записи в BIOS;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несанкционированного доступа к </w:t>
      </w:r>
      <w:proofErr w:type="spellStart"/>
      <w:r w:rsidRPr="00514571">
        <w:rPr>
          <w:rFonts w:ascii="Times New Roman" w:hAnsi="Times New Roman" w:cs="Times New Roman"/>
          <w:sz w:val="28"/>
          <w:szCs w:val="28"/>
        </w:rPr>
        <w:t>аутентификационной</w:t>
      </w:r>
      <w:proofErr w:type="spellEnd"/>
      <w:r w:rsidRPr="00514571">
        <w:rPr>
          <w:rFonts w:ascii="Times New Roman" w:hAnsi="Times New Roman" w:cs="Times New Roman"/>
          <w:sz w:val="28"/>
          <w:szCs w:val="28"/>
        </w:rPr>
        <w:t xml:space="preserve"> информации;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несанкционированного изменения </w:t>
      </w:r>
      <w:proofErr w:type="spellStart"/>
      <w:r w:rsidRPr="00514571">
        <w:rPr>
          <w:rFonts w:ascii="Times New Roman" w:hAnsi="Times New Roman" w:cs="Times New Roman"/>
          <w:sz w:val="28"/>
          <w:szCs w:val="28"/>
        </w:rPr>
        <w:t>аутентификационной</w:t>
      </w:r>
      <w:proofErr w:type="spellEnd"/>
      <w:r w:rsidRPr="00514571">
        <w:rPr>
          <w:rFonts w:ascii="Times New Roman" w:hAnsi="Times New Roman" w:cs="Times New Roman"/>
          <w:sz w:val="28"/>
          <w:szCs w:val="28"/>
        </w:rPr>
        <w:t xml:space="preserve"> информации;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несанкционированного использования привилегированных функций BIOS;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несанкционированного копирования защищаемой информации;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утечки информации за счет применения вредоносным программным обеспечением алгоритмов шифрования трафика;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хищения </w:t>
      </w:r>
      <w:proofErr w:type="spellStart"/>
      <w:r w:rsidRPr="00514571">
        <w:rPr>
          <w:rFonts w:ascii="Times New Roman" w:hAnsi="Times New Roman" w:cs="Times New Roman"/>
          <w:sz w:val="28"/>
          <w:szCs w:val="28"/>
        </w:rPr>
        <w:t>аутентификационной</w:t>
      </w:r>
      <w:proofErr w:type="spellEnd"/>
      <w:r w:rsidRPr="00514571">
        <w:rPr>
          <w:rFonts w:ascii="Times New Roman" w:hAnsi="Times New Roman" w:cs="Times New Roman"/>
          <w:sz w:val="28"/>
          <w:szCs w:val="28"/>
        </w:rPr>
        <w:t xml:space="preserve"> информации из временных файлов </w:t>
      </w:r>
      <w:proofErr w:type="spellStart"/>
      <w:r w:rsidRPr="00514571">
        <w:rPr>
          <w:rFonts w:ascii="Times New Roman" w:hAnsi="Times New Roman" w:cs="Times New Roman"/>
          <w:sz w:val="28"/>
          <w:szCs w:val="28"/>
        </w:rPr>
        <w:t>cookie</w:t>
      </w:r>
      <w:proofErr w:type="spellEnd"/>
      <w:r w:rsidRPr="00514571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скрытной регистрации вредоносной программной учетных записей администраторов;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утечки пользовательских данных при использовании функций автоматического заполнения </w:t>
      </w:r>
      <w:proofErr w:type="spellStart"/>
      <w:r w:rsidRPr="00514571">
        <w:rPr>
          <w:rFonts w:ascii="Times New Roman" w:hAnsi="Times New Roman" w:cs="Times New Roman"/>
          <w:sz w:val="28"/>
          <w:szCs w:val="28"/>
        </w:rPr>
        <w:t>аутентификационной</w:t>
      </w:r>
      <w:proofErr w:type="spellEnd"/>
      <w:r w:rsidRPr="00514571">
        <w:rPr>
          <w:rFonts w:ascii="Times New Roman" w:hAnsi="Times New Roman" w:cs="Times New Roman"/>
          <w:sz w:val="28"/>
          <w:szCs w:val="28"/>
        </w:rPr>
        <w:t xml:space="preserve"> информации в браузере;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утечки информации с неподключенных к сети Интернет компьютеров;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Угроза несанкционированного изменения вредоносной программой значений параметров программируемых логических контроллеров;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>- Угроза нарушения работы компьютера и блокирования доступа к его данным из-за некорректной работы устано</w:t>
      </w:r>
      <w:r>
        <w:rPr>
          <w:rFonts w:ascii="Times New Roman" w:hAnsi="Times New Roman" w:cs="Times New Roman"/>
          <w:sz w:val="28"/>
          <w:szCs w:val="28"/>
        </w:rPr>
        <w:t xml:space="preserve">вленных на нем средств защиты.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14571">
        <w:rPr>
          <w:rFonts w:ascii="Times New Roman" w:hAnsi="Times New Roman" w:cs="Times New Roman"/>
          <w:sz w:val="28"/>
          <w:szCs w:val="28"/>
        </w:rPr>
        <w:t xml:space="preserve">7.2. Угрозами безопасности персональных данных при их обработке с использованием СКЗИ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являются: </w:t>
      </w:r>
    </w:p>
    <w:p w:rsidR="0086298F" w:rsidRPr="00514571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создание способов, подготовка и проведение атак без привлечения специалистов в области разработки и анализа СКЗИ; </w:t>
      </w:r>
    </w:p>
    <w:p w:rsidR="0086298F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 w:rsidRPr="00514571">
        <w:rPr>
          <w:rFonts w:ascii="Times New Roman" w:hAnsi="Times New Roman" w:cs="Times New Roman"/>
          <w:sz w:val="28"/>
          <w:szCs w:val="28"/>
        </w:rPr>
        <w:t xml:space="preserve">- создание способов, подготовка и проведение атак на различных этапах жизненного цикла СКЗИ. </w:t>
      </w: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B0B2E" w:rsidRDefault="00FB0B2E" w:rsidP="00FB0B2E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  <w:r w:rsidRPr="009D5332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Приложение №</w:t>
      </w:r>
      <w:r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3</w:t>
      </w:r>
    </w:p>
    <w:p w:rsidR="00FB0B2E" w:rsidRDefault="00FB0B2E" w:rsidP="00FB0B2E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утверждено приказом</w:t>
      </w:r>
    </w:p>
    <w:p w:rsidR="00FB0B2E" w:rsidRDefault="00FB0B2E" w:rsidP="00FB0B2E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Cs/>
          <w:sz w:val="28"/>
          <w:szCs w:val="28"/>
          <w:lang w:eastAsia="ru-RU"/>
        </w:rPr>
        <w:t>№ 119 от 28.12.2024 г.</w:t>
      </w:r>
    </w:p>
    <w:p w:rsidR="00FB0B2E" w:rsidRPr="009D5332" w:rsidRDefault="00FB0B2E" w:rsidP="00FB0B2E">
      <w:pPr>
        <w:pStyle w:val="a3"/>
        <w:jc w:val="right"/>
        <w:rPr>
          <w:rFonts w:ascii="Times New Roman" w:hAnsi="Times New Roman" w:cs="Times New Roman"/>
          <w:bCs/>
          <w:sz w:val="28"/>
          <w:szCs w:val="28"/>
          <w:lang w:eastAsia="ru-RU"/>
        </w:rPr>
      </w:pPr>
    </w:p>
    <w:p w:rsidR="00FB0B2E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9D53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Оценка рисков по информационной безопасности</w:t>
      </w:r>
    </w:p>
    <w:p w:rsidR="00FB0B2E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в муниципальном казенном учреждении</w:t>
      </w:r>
    </w:p>
    <w:p w:rsidR="00FB0B2E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Апшеронского городского поселения Апшеронского района</w:t>
      </w:r>
    </w:p>
    <w:p w:rsidR="00FB0B2E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«Апшеронский историко-краеведческий музей»</w:t>
      </w:r>
    </w:p>
    <w:p w:rsidR="00FB0B2E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0B2E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1. Общие положения</w:t>
      </w:r>
    </w:p>
    <w:p w:rsidR="00FB0B2E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9D5332">
        <w:rPr>
          <w:rFonts w:ascii="Times New Roman" w:hAnsi="Times New Roman" w:cs="Times New Roman"/>
          <w:bCs/>
          <w:sz w:val="28"/>
          <w:szCs w:val="28"/>
          <w:lang w:eastAsia="ru-RU"/>
        </w:rPr>
        <w:t>Оценка рисков по информационной безопасности (ИБ) в музее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 включает анализ угроз и уязвимостей информационных систем, а также разработку мер по их минимизации. Цель — определить характеристики рисков по отношению к информационной системе и её ресурсам (активам). </w:t>
      </w:r>
      <w:r w:rsidRPr="009D533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Для оценки угроз используют </w:t>
      </w:r>
      <w:r w:rsidRPr="009D53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модель угроз ИБ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 xml:space="preserve">. В ней указывают возможные нарушители безопасности, их уровень возможностей и мотивы, уязвимости, через которые возможна реализация угроз, возможные последствия от осуществления угроз, а также сценарии их исполнения.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Некоторые распространённые угрозы для музеев: </w:t>
      </w:r>
      <w:hyperlink r:id="rId5" w:tgtFrame="_blank" w:history="1"/>
      <w:r w:rsidRPr="009D5332">
        <w:rPr>
          <w:rFonts w:ascii="Times New Roman" w:hAnsi="Times New Roman" w:cs="Times New Roman"/>
          <w:color w:val="0000FF"/>
          <w:sz w:val="28"/>
          <w:szCs w:val="28"/>
          <w:lang w:eastAsia="ru-RU"/>
        </w:rPr>
        <w:t xml:space="preserve"> 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утечка (перехват) конфиденциальной информации или отдельных данных (нарушение конфиденциальности);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несанкционированный доступ к защищаемой информации, компонентам информационных систем;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отказ в обслуживании систем и их компонентов (нарушение доступности);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искажение, удаление или другое несанкционированное изменение защищаемых данных;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несанкционированное использование информационных систем для выполнения не свойственных им задач;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нарушение работоспособности и выведение из строя систем хранения данных, средств обработки и передачи информации.</w:t>
      </w:r>
    </w:p>
    <w:p w:rsidR="00FB0B2E" w:rsidRPr="009D5332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2.</w:t>
      </w:r>
      <w:r w:rsidRPr="009D533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Уязвимости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Для выявления уязвимостей используют </w:t>
      </w:r>
      <w:r w:rsidRPr="009D5332">
        <w:rPr>
          <w:rFonts w:ascii="Times New Roman" w:hAnsi="Times New Roman" w:cs="Times New Roman"/>
          <w:bCs/>
          <w:sz w:val="28"/>
          <w:szCs w:val="28"/>
          <w:lang w:eastAsia="ru-RU"/>
        </w:rPr>
        <w:t>анализ уязвимостей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уязвимости в программном обеспечении, аппаратуре и сетевых компонентах (использование устаревших или нелицензионных версий ПО, отключение защиты);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 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организационные уязвимости, связанные с отсутствием организационных мер защиты информации или несоблюдением правил эксплуатации системы.</w:t>
      </w:r>
    </w:p>
    <w:p w:rsidR="00FB0B2E" w:rsidRPr="009D5332" w:rsidRDefault="00FB0B2E" w:rsidP="00FB0B2E">
      <w:pPr>
        <w:pStyle w:val="a3"/>
        <w:jc w:val="center"/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9D5332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3. </w:t>
      </w:r>
      <w:r w:rsidRPr="009D5332">
        <w:rPr>
          <w:rFonts w:ascii="Times New Roman" w:hAnsi="Times New Roman" w:cs="Times New Roman"/>
          <w:b/>
          <w:bCs/>
          <w:color w:val="333333"/>
          <w:sz w:val="28"/>
          <w:szCs w:val="28"/>
          <w:lang w:eastAsia="ru-RU"/>
        </w:rPr>
        <w:t>Методы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ab/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Оценка рисков может проводиться </w:t>
      </w:r>
      <w:r w:rsidRPr="009D53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качественными или количественными методами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 xml:space="preserve">: 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ab/>
      </w:r>
      <w:r w:rsidRPr="009D53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Количественная оценка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 — определяет конкретные числовые значения последствий нарушения ИБ, измеряемые в стоимости, времени, затраченных человеческих ресурсах (например, ожидаемый уровень потерь во время простоя оборудования).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ab/>
      </w:r>
      <w:r w:rsidRPr="009D5332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Качественная оценка рисков</w:t>
      </w:r>
      <w:r w:rsidRPr="009D5332">
        <w:rPr>
          <w:rFonts w:ascii="Times New Roman" w:hAnsi="Times New Roman" w:cs="Times New Roman"/>
          <w:sz w:val="28"/>
          <w:szCs w:val="28"/>
          <w:lang w:eastAsia="ru-RU"/>
        </w:rPr>
        <w:t> — классифицирует вероятные угрозы по уровню их воздействия на ИБ (например, высокий уровень, средний, низкий).</w:t>
      </w:r>
    </w:p>
    <w:p w:rsidR="00FB0B2E" w:rsidRPr="009D5332" w:rsidRDefault="00FB0B2E" w:rsidP="00FB0B2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B0B2E" w:rsidRPr="009D5332" w:rsidRDefault="00FB0B2E" w:rsidP="00FB0B2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анализа рисков можно использовать специальное программное обеспечение. Конкретная стратегия оценки выбирается с учётом её соответствия нуждам музея, его размеру и структуре. </w:t>
      </w:r>
    </w:p>
    <w:p w:rsidR="00FB0B2E" w:rsidRPr="009D5332" w:rsidRDefault="00FB0B2E" w:rsidP="00FB0B2E">
      <w:pPr>
        <w:pStyle w:val="a3"/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4.</w:t>
      </w:r>
      <w:r w:rsidRPr="009D533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Меры</w:t>
      </w:r>
    </w:p>
    <w:p w:rsidR="00FB0B2E" w:rsidRPr="009D5332" w:rsidRDefault="00FB0B2E" w:rsidP="00FB0B2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9D533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результатам оценки рисков разрабатывают </w:t>
      </w:r>
      <w:r w:rsidRPr="009D5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меры безопасности, контрмеры и действия</w:t>
      </w:r>
      <w:r w:rsidRPr="009D5332">
        <w:rPr>
          <w:rFonts w:ascii="Times New Roman" w:eastAsia="Times New Roman" w:hAnsi="Times New Roman" w:cs="Times New Roman"/>
          <w:sz w:val="28"/>
          <w:szCs w:val="28"/>
          <w:lang w:eastAsia="ru-RU"/>
        </w:rPr>
        <w:t> по каждой актуальной угрозе для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снижения уровня риска</w:t>
      </w:r>
      <w:r w:rsidRPr="009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  </w:t>
      </w:r>
    </w:p>
    <w:p w:rsidR="00FB0B2E" w:rsidRPr="009D5332" w:rsidRDefault="00FB0B2E" w:rsidP="00FB0B2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D5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технических мер</w:t>
      </w:r>
      <w:r w:rsidRPr="009D5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межсетевые экраны, системы обнаружения и предотвращения атак, антивирусные системы, системы предотвращения утечек данных.</w:t>
      </w:r>
    </w:p>
    <w:p w:rsidR="00FB0B2E" w:rsidRPr="009D5332" w:rsidRDefault="00FB0B2E" w:rsidP="00FB0B2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Pr="009D533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Внедрение организационных мер</w:t>
      </w:r>
      <w:r w:rsidRPr="009D5332">
        <w:rPr>
          <w:rFonts w:ascii="Times New Roman" w:eastAsia="Times New Roman" w:hAnsi="Times New Roman" w:cs="Times New Roman"/>
          <w:sz w:val="28"/>
          <w:szCs w:val="28"/>
          <w:lang w:eastAsia="ru-RU"/>
        </w:rPr>
        <w:t> — обучение сотрудников в сфере информационной безопасности, разработка инструкций для сотрудников разных отделов, где поясняются их зоны ответственности и даются правила соблюдения режима безопасности.</w:t>
      </w:r>
    </w:p>
    <w:p w:rsidR="00FB0B2E" w:rsidRPr="009D5332" w:rsidRDefault="00FB0B2E" w:rsidP="00FB0B2E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  <w:t>З</w:t>
      </w:r>
      <w:r w:rsidRPr="009D53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атраты на защитные меры не должны превышать размер ущерба от реализации угрозы. </w:t>
      </w:r>
    </w:p>
    <w:p w:rsidR="00FB0B2E" w:rsidRPr="009D5332" w:rsidRDefault="00FB0B2E" w:rsidP="00FB0B2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Pr="00514571" w:rsidRDefault="0086298F" w:rsidP="0086298F">
      <w:pPr>
        <w:pageBreakBefore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6298F" w:rsidRPr="00514571" w:rsidRDefault="0086298F" w:rsidP="0086298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3"/>
          <w:szCs w:val="23"/>
        </w:rPr>
      </w:pPr>
      <w:r>
        <w:rPr>
          <w:rFonts w:ascii="Palatino Linotype" w:hAnsi="Palatino Linotype" w:cs="Palatino Linotype"/>
          <w:sz w:val="23"/>
          <w:szCs w:val="23"/>
        </w:rPr>
        <w:t xml:space="preserve"> </w:t>
      </w:r>
    </w:p>
    <w:p w:rsidR="0086298F" w:rsidRPr="00514571" w:rsidRDefault="0086298F" w:rsidP="00862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86298F" w:rsidRDefault="0086298F" w:rsidP="0086298F">
      <w:pPr>
        <w:pStyle w:val="Default"/>
        <w:pageBreakBefore/>
        <w:rPr>
          <w:color w:val="auto"/>
        </w:rPr>
      </w:pP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6298F" w:rsidRPr="00007C19" w:rsidRDefault="0086298F" w:rsidP="0086298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D4833" w:rsidRPr="00BD4833" w:rsidRDefault="00BD4833" w:rsidP="00BD4833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BD4833" w:rsidRPr="00BD48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Palatino Linotype">
    <w:altName w:val="Palatino"/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0E7E"/>
    <w:rsid w:val="002803A1"/>
    <w:rsid w:val="004C3827"/>
    <w:rsid w:val="005830BC"/>
    <w:rsid w:val="005E7E61"/>
    <w:rsid w:val="006942BE"/>
    <w:rsid w:val="006C0E7E"/>
    <w:rsid w:val="007B673C"/>
    <w:rsid w:val="00821654"/>
    <w:rsid w:val="0086298F"/>
    <w:rsid w:val="0088608B"/>
    <w:rsid w:val="00BD4833"/>
    <w:rsid w:val="00BF1116"/>
    <w:rsid w:val="00CA254B"/>
    <w:rsid w:val="00D607E3"/>
    <w:rsid w:val="00DA0906"/>
    <w:rsid w:val="00FB0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7595C"/>
  <w15:chartTrackingRefBased/>
  <w15:docId w15:val="{374940C4-BEAD-4A63-830B-64F1345032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11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942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No Spacing"/>
    <w:uiPriority w:val="1"/>
    <w:qFormat/>
    <w:rsid w:val="006942BE"/>
    <w:pPr>
      <w:spacing w:after="0" w:line="240" w:lineRule="auto"/>
    </w:pPr>
  </w:style>
  <w:style w:type="table" w:styleId="a4">
    <w:name w:val="Table Grid"/>
    <w:basedOn w:val="a1"/>
    <w:uiPriority w:val="39"/>
    <w:rsid w:val="00BF11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https://www.secuteck.ru/articles/nyuansy-organizacii-informacionnoj-bezopasnosti-v-muzeya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6478F2-55DB-4ABE-9B83-CA79B0CF66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6724</Words>
  <Characters>38327</Characters>
  <Application>Microsoft Office Word</Application>
  <DocSecurity>0</DocSecurity>
  <Lines>319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Николаевна</dc:creator>
  <cp:keywords/>
  <dc:description/>
  <cp:lastModifiedBy>Любовь Николаевна</cp:lastModifiedBy>
  <cp:revision>6</cp:revision>
  <dcterms:created xsi:type="dcterms:W3CDTF">2025-12-03T09:15:00Z</dcterms:created>
  <dcterms:modified xsi:type="dcterms:W3CDTF">2025-12-03T12:39:00Z</dcterms:modified>
</cp:coreProperties>
</file>